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31189" w14:textId="675DDDB8" w:rsidR="004D0900" w:rsidRPr="004D0900" w:rsidRDefault="003A3837" w:rsidP="004D0900">
      <w:pPr>
        <w:pStyle w:val="Heading2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Somogyi</w:t>
      </w:r>
      <w:r w:rsidR="00D05FA8">
        <w:rPr>
          <w:color w:val="000000"/>
          <w:sz w:val="33"/>
          <w:szCs w:val="33"/>
        </w:rPr>
        <w:t>_</w:t>
      </w:r>
      <w:r w:rsidR="004D0900" w:rsidRPr="004D0900">
        <w:rPr>
          <w:color w:val="000000"/>
          <w:sz w:val="33"/>
          <w:szCs w:val="33"/>
        </w:rPr>
        <w:t>2019 ML-MSM Meeting - Abstract Submission Form</w:t>
      </w:r>
    </w:p>
    <w:p w14:paraId="1C32067B" w14:textId="7CAD9BE7" w:rsidR="004D0900" w:rsidRPr="004D0900" w:rsidRDefault="004D0900" w:rsidP="004D0900">
      <w:pPr>
        <w:pStyle w:val="NormalWeb"/>
        <w:spacing w:before="105" w:beforeAutospacing="0" w:after="105" w:afterAutospacing="0"/>
        <w:rPr>
          <w:sz w:val="20"/>
          <w:szCs w:val="20"/>
        </w:rPr>
      </w:pPr>
      <w:r w:rsidRPr="004D0900">
        <w:rPr>
          <w:rStyle w:val="Strong"/>
          <w:sz w:val="20"/>
          <w:szCs w:val="20"/>
        </w:rPr>
        <w:t>Title: </w:t>
      </w:r>
      <w:r w:rsidR="00AE0F84" w:rsidRPr="00AE0F84">
        <w:rPr>
          <w:rStyle w:val="Strong"/>
          <w:b w:val="0"/>
          <w:bCs w:val="0"/>
          <w:sz w:val="20"/>
          <w:szCs w:val="20"/>
        </w:rPr>
        <w:t>Multi-Cellular Model</w:t>
      </w:r>
      <w:r w:rsidR="00AE0F84">
        <w:rPr>
          <w:rStyle w:val="Strong"/>
          <w:b w:val="0"/>
          <w:bCs w:val="0"/>
          <w:sz w:val="20"/>
          <w:szCs w:val="20"/>
        </w:rPr>
        <w:t xml:space="preserve"> Specification and Simulation</w:t>
      </w:r>
      <w:r w:rsidRPr="004D0900">
        <w:rPr>
          <w:sz w:val="20"/>
          <w:szCs w:val="20"/>
        </w:rPr>
        <w:t> </w:t>
      </w:r>
    </w:p>
    <w:p w14:paraId="462F50E9" w14:textId="77777777" w:rsidR="004D0900" w:rsidRPr="004D0900" w:rsidRDefault="004D0900" w:rsidP="004D0900">
      <w:pPr>
        <w:pStyle w:val="NormalWeb"/>
        <w:spacing w:before="105" w:beforeAutospacing="0" w:after="105" w:afterAutospacing="0"/>
        <w:rPr>
          <w:sz w:val="20"/>
          <w:szCs w:val="20"/>
        </w:rPr>
      </w:pPr>
      <w:r w:rsidRPr="004D0900">
        <w:rPr>
          <w:rStyle w:val="Strong"/>
          <w:sz w:val="20"/>
          <w:szCs w:val="20"/>
        </w:rPr>
        <w:t>PI(s) Grant: N/A</w:t>
      </w:r>
    </w:p>
    <w:p w14:paraId="203FC546" w14:textId="47DAC009" w:rsidR="004D0900" w:rsidRPr="004D0900" w:rsidRDefault="004D0900" w:rsidP="004D0900">
      <w:pPr>
        <w:pStyle w:val="NormalWeb"/>
        <w:spacing w:before="105" w:beforeAutospacing="0" w:after="105" w:afterAutospacing="0"/>
        <w:rPr>
          <w:sz w:val="20"/>
          <w:szCs w:val="20"/>
        </w:rPr>
      </w:pPr>
      <w:r w:rsidRPr="004D0900">
        <w:rPr>
          <w:rStyle w:val="Strong"/>
          <w:sz w:val="20"/>
          <w:szCs w:val="20"/>
        </w:rPr>
        <w:t>Institution(s): </w:t>
      </w:r>
      <w:r w:rsidR="00AE0F84">
        <w:rPr>
          <w:b/>
          <w:bCs/>
          <w:sz w:val="20"/>
          <w:szCs w:val="20"/>
          <w:lang w:val="en-CA"/>
        </w:rPr>
        <w:t>Indiana University, Department of Intelligent Systems Engineering</w:t>
      </w:r>
    </w:p>
    <w:p w14:paraId="497FE4F9" w14:textId="0434AC09" w:rsidR="004D0900" w:rsidRPr="00967348" w:rsidRDefault="004D0900" w:rsidP="004D0900">
      <w:pPr>
        <w:pStyle w:val="NormalWeb"/>
        <w:spacing w:before="105" w:beforeAutospacing="0" w:after="105" w:afterAutospacing="0"/>
        <w:rPr>
          <w:b/>
          <w:bCs/>
          <w:sz w:val="20"/>
          <w:szCs w:val="20"/>
        </w:rPr>
      </w:pPr>
      <w:r w:rsidRPr="004D0900">
        <w:rPr>
          <w:rStyle w:val="Strong"/>
          <w:sz w:val="20"/>
          <w:szCs w:val="20"/>
        </w:rPr>
        <w:t xml:space="preserve">Grant Number: </w:t>
      </w:r>
      <w:r w:rsidR="00967348">
        <w:rPr>
          <w:rStyle w:val="Strong"/>
          <w:sz w:val="20"/>
          <w:szCs w:val="20"/>
        </w:rPr>
        <w:t xml:space="preserve"> </w:t>
      </w:r>
      <w:r w:rsidR="00967348" w:rsidRPr="00AE0F84">
        <w:rPr>
          <w:sz w:val="22"/>
          <w:szCs w:val="22"/>
        </w:rPr>
        <w:t>R01 GM</w:t>
      </w:r>
      <w:proofErr w:type="gramStart"/>
      <w:r w:rsidR="00967348" w:rsidRPr="00AE0F84">
        <w:rPr>
          <w:sz w:val="22"/>
          <w:szCs w:val="22"/>
        </w:rPr>
        <w:t>122424  ,</w:t>
      </w:r>
      <w:proofErr w:type="gramEnd"/>
      <w:r w:rsidR="00967348" w:rsidRPr="00AE0F84">
        <w:rPr>
          <w:sz w:val="22"/>
          <w:szCs w:val="22"/>
        </w:rPr>
        <w:t xml:space="preserve"> U24 EB028887</w:t>
      </w:r>
      <w:r w:rsidR="00967348">
        <w:rPr>
          <w:sz w:val="22"/>
          <w:szCs w:val="22"/>
        </w:rPr>
        <w:t>.</w:t>
      </w:r>
    </w:p>
    <w:p w14:paraId="4A7FF66E" w14:textId="41435C7B" w:rsidR="004D0900" w:rsidRPr="00967348" w:rsidRDefault="004D0900" w:rsidP="004D0900">
      <w:pPr>
        <w:pStyle w:val="NormalWeb"/>
        <w:spacing w:before="105" w:beforeAutospacing="0" w:after="105" w:afterAutospacing="0"/>
        <w:rPr>
          <w:b/>
          <w:sz w:val="20"/>
          <w:szCs w:val="20"/>
        </w:rPr>
      </w:pPr>
      <w:r w:rsidRPr="004D0900">
        <w:rPr>
          <w:rStyle w:val="Strong"/>
          <w:sz w:val="20"/>
          <w:szCs w:val="20"/>
        </w:rPr>
        <w:t xml:space="preserve">Title of Grant: </w:t>
      </w:r>
      <w:r w:rsidR="00967348" w:rsidRPr="00967348">
        <w:rPr>
          <w:rStyle w:val="Strong"/>
          <w:b w:val="0"/>
          <w:sz w:val="20"/>
          <w:szCs w:val="20"/>
        </w:rPr>
        <w:t>Competitive Renewal of Development, Improvement and Extension of the Tissue Simulation Environment - CompuCell3D</w:t>
      </w:r>
      <w:r w:rsidR="00967348">
        <w:rPr>
          <w:rStyle w:val="Strong"/>
          <w:b w:val="0"/>
          <w:sz w:val="20"/>
          <w:szCs w:val="20"/>
        </w:rPr>
        <w:t xml:space="preserve">, </w:t>
      </w:r>
      <w:r w:rsidR="00967348" w:rsidRPr="00967348">
        <w:rPr>
          <w:rStyle w:val="Strong"/>
          <w:b w:val="0"/>
          <w:sz w:val="20"/>
          <w:szCs w:val="20"/>
        </w:rPr>
        <w:t>Dissemination of libRoadRunner and CompuCell3D</w:t>
      </w:r>
      <w:bookmarkStart w:id="0" w:name="_GoBack"/>
      <w:bookmarkEnd w:id="0"/>
    </w:p>
    <w:p w14:paraId="2A1DA8DD" w14:textId="77777777" w:rsidR="004D0900" w:rsidRPr="004D0900" w:rsidRDefault="004D0900" w:rsidP="004D0900">
      <w:pPr>
        <w:pStyle w:val="NormalWeb"/>
        <w:spacing w:before="105" w:beforeAutospacing="0" w:after="105" w:afterAutospacing="0"/>
        <w:rPr>
          <w:sz w:val="20"/>
          <w:szCs w:val="20"/>
        </w:rPr>
      </w:pPr>
      <w:r w:rsidRPr="004D0900">
        <w:rPr>
          <w:sz w:val="20"/>
          <w:szCs w:val="20"/>
        </w:rPr>
        <w:t> </w:t>
      </w:r>
    </w:p>
    <w:p w14:paraId="4EE3E407" w14:textId="77777777" w:rsidR="004D0900" w:rsidRPr="004D0900" w:rsidRDefault="004D0900" w:rsidP="004D0900">
      <w:pPr>
        <w:pStyle w:val="NormalWeb"/>
        <w:spacing w:before="105" w:beforeAutospacing="0" w:after="105" w:afterAutospacing="0"/>
        <w:rPr>
          <w:sz w:val="20"/>
          <w:szCs w:val="20"/>
        </w:rPr>
      </w:pPr>
      <w:r w:rsidRPr="004D0900">
        <w:rPr>
          <w:rStyle w:val="Strong"/>
          <w:sz w:val="20"/>
          <w:szCs w:val="20"/>
          <w:u w:val="single"/>
        </w:rPr>
        <w:t>Abstract Authors:</w:t>
      </w:r>
    </w:p>
    <w:p w14:paraId="67B8196E" w14:textId="6D439BEC" w:rsidR="004D0900" w:rsidRPr="004D0900" w:rsidRDefault="00AE0F84" w:rsidP="004D0900">
      <w:pPr>
        <w:pStyle w:val="NormalWeb"/>
        <w:spacing w:before="105" w:beforeAutospacing="0" w:after="105" w:afterAutospacing="0"/>
        <w:rPr>
          <w:sz w:val="20"/>
          <w:szCs w:val="20"/>
        </w:rPr>
      </w:pPr>
      <w:proofErr w:type="spellStart"/>
      <w:r>
        <w:rPr>
          <w:sz w:val="20"/>
          <w:szCs w:val="20"/>
        </w:rPr>
        <w:t>Endre</w:t>
      </w:r>
      <w:proofErr w:type="spellEnd"/>
      <w:r>
        <w:rPr>
          <w:sz w:val="20"/>
          <w:szCs w:val="20"/>
        </w:rPr>
        <w:t xml:space="preserve"> Somogyi</w:t>
      </w:r>
    </w:p>
    <w:p w14:paraId="66E7200A" w14:textId="77777777" w:rsidR="004D0900" w:rsidRPr="004D0900" w:rsidRDefault="004D0900" w:rsidP="004D0900">
      <w:pPr>
        <w:pStyle w:val="NormalWeb"/>
        <w:spacing w:before="105" w:beforeAutospacing="0" w:after="105" w:afterAutospacing="0"/>
        <w:rPr>
          <w:rStyle w:val="Strong"/>
          <w:sz w:val="20"/>
          <w:szCs w:val="20"/>
          <w:u w:val="single"/>
        </w:rPr>
      </w:pPr>
    </w:p>
    <w:p w14:paraId="4650C030" w14:textId="7FC9419D" w:rsidR="004D0900" w:rsidRPr="004D0900" w:rsidRDefault="004D0900" w:rsidP="004D0900">
      <w:pPr>
        <w:pStyle w:val="NormalWeb"/>
        <w:spacing w:before="105" w:beforeAutospacing="0" w:after="105" w:afterAutospacing="0"/>
        <w:rPr>
          <w:sz w:val="20"/>
          <w:szCs w:val="20"/>
        </w:rPr>
      </w:pPr>
      <w:r w:rsidRPr="004D0900">
        <w:rPr>
          <w:rStyle w:val="Strong"/>
          <w:sz w:val="20"/>
          <w:szCs w:val="20"/>
          <w:u w:val="single"/>
        </w:rPr>
        <w:t>Abstract Text:</w:t>
      </w:r>
    </w:p>
    <w:p w14:paraId="6A01CF23" w14:textId="118A092D" w:rsidR="00AE0F84" w:rsidRDefault="00AE0F84" w:rsidP="00AE0F84">
      <w:pPr>
        <w:pStyle w:val="Default"/>
        <w:rPr>
          <w:rStyle w:val="Emphasis"/>
          <w:rFonts w:ascii="Times New Roman" w:hAnsi="Times New Roman" w:cs="Times New Roman"/>
          <w:i w:val="0"/>
          <w:iCs w:val="0"/>
        </w:rPr>
      </w:pPr>
      <w:bookmarkStart w:id="1" w:name="_Hlk20495272"/>
    </w:p>
    <w:p w14:paraId="09B9D6E3" w14:textId="6A8FFA87" w:rsidR="00967348" w:rsidRDefault="00AE0F84" w:rsidP="00967348">
      <w:pPr>
        <w:pStyle w:val="Default"/>
        <w:rPr>
          <w:rStyle w:val="Emphasis"/>
          <w:rFonts w:ascii="Times New Roman" w:hAnsi="Times New Roman" w:cs="Times New Roman"/>
          <w:i w:val="0"/>
          <w:iCs w:val="0"/>
        </w:rPr>
      </w:pPr>
      <w:r w:rsidRPr="00AE0F84">
        <w:rPr>
          <w:rStyle w:val="Emphasis"/>
          <w:rFonts w:ascii="Times New Roman" w:hAnsi="Times New Roman" w:cs="Times New Roman"/>
          <w:i w:val="0"/>
          <w:iCs w:val="0"/>
        </w:rPr>
        <w:t>Biological cells are the prototypical example of active matter. Cells sense and respond to mechanical, chemical and electrical environmental stimuli with a range of behaviors, including dynamic changes in morphology and mechanical properties, chemical uptake and secretion, cell differentiation, proliferation, death, and migration.</w:t>
      </w:r>
      <w:r w:rsidR="00967348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Pr="00AE0F84">
        <w:rPr>
          <w:rStyle w:val="Emphasis"/>
          <w:rFonts w:ascii="Times New Roman" w:hAnsi="Times New Roman" w:cs="Times New Roman"/>
          <w:i w:val="0"/>
          <w:iCs w:val="0"/>
        </w:rPr>
        <w:t>Modeling and simulation of such dynamic phenomena poses a number of computational challenges. A modeling language describing cellular dynamics must naturally represent complex intra and extra-cellular spatial structures and coupled mechanical, chemical and electrical processes.</w:t>
      </w:r>
      <w:r w:rsidR="00967348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967348" w:rsidRPr="00AE0F84">
        <w:rPr>
          <w:rStyle w:val="Emphasis"/>
          <w:rFonts w:ascii="Times New Roman" w:hAnsi="Times New Roman" w:cs="Times New Roman"/>
          <w:i w:val="0"/>
          <w:iCs w:val="0"/>
        </w:rPr>
        <w:t>Traditional computer programming languages, which describe sequences of ordered operations</w:t>
      </w:r>
      <w:r w:rsidR="00967348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967348" w:rsidRPr="00AE0F84">
        <w:rPr>
          <w:rStyle w:val="Emphasis"/>
          <w:rFonts w:ascii="Times New Roman" w:hAnsi="Times New Roman" w:cs="Times New Roman"/>
          <w:i w:val="0"/>
          <w:iCs w:val="0"/>
        </w:rPr>
        <w:t xml:space="preserve">on data, </w:t>
      </w:r>
      <w:r w:rsidR="00967348">
        <w:rPr>
          <w:rStyle w:val="Emphasis"/>
          <w:rFonts w:ascii="Times New Roman" w:hAnsi="Times New Roman" w:cs="Times New Roman"/>
          <w:i w:val="0"/>
          <w:iCs w:val="0"/>
        </w:rPr>
        <w:t xml:space="preserve">however </w:t>
      </w:r>
      <w:r w:rsidR="00967348" w:rsidRPr="00AE0F84">
        <w:rPr>
          <w:rStyle w:val="Emphasis"/>
          <w:rFonts w:ascii="Times New Roman" w:hAnsi="Times New Roman" w:cs="Times New Roman"/>
          <w:i w:val="0"/>
          <w:iCs w:val="0"/>
        </w:rPr>
        <w:t xml:space="preserve">are not well suited to describing the simultaneous parallelism of biological phenomena. </w:t>
      </w:r>
    </w:p>
    <w:p w14:paraId="2CBEC8F5" w14:textId="77777777" w:rsidR="00967348" w:rsidRPr="00AE0F84" w:rsidRDefault="00967348" w:rsidP="00AE0F84">
      <w:pPr>
        <w:pStyle w:val="Default"/>
        <w:rPr>
          <w:rStyle w:val="Emphasis"/>
          <w:rFonts w:ascii="Times New Roman" w:hAnsi="Times New Roman" w:cs="Times New Roman"/>
          <w:i w:val="0"/>
          <w:iCs w:val="0"/>
        </w:rPr>
      </w:pPr>
    </w:p>
    <w:p w14:paraId="1B337288" w14:textId="2C24D816" w:rsidR="00967348" w:rsidRDefault="00967348" w:rsidP="00967348">
      <w:pPr>
        <w:pStyle w:val="Default"/>
        <w:rPr>
          <w:rStyle w:val="Emphasis"/>
          <w:rFonts w:ascii="Times New Roman" w:hAnsi="Times New Roman" w:cs="Times New Roman"/>
          <w:i w:val="0"/>
          <w:iCs w:val="0"/>
        </w:rPr>
      </w:pPr>
      <w:r w:rsidRPr="00AE0F84">
        <w:rPr>
          <w:rStyle w:val="Emphasis"/>
          <w:rFonts w:ascii="Times New Roman" w:hAnsi="Times New Roman" w:cs="Times New Roman"/>
          <w:i w:val="0"/>
          <w:iCs w:val="0"/>
        </w:rPr>
        <w:t xml:space="preserve">In order to be relevant and relatable to biomedical professionals, modeling and simulation of biological cells, tissues and materials requires a natural description of biological objects, behaviors, and interactions, to allow flexible, automated model specification and automated interconnection between computational solvers. </w:t>
      </w:r>
    </w:p>
    <w:p w14:paraId="1C829212" w14:textId="582A7A5B" w:rsidR="00967348" w:rsidRDefault="00967348" w:rsidP="00967348">
      <w:pPr>
        <w:pStyle w:val="Default"/>
        <w:rPr>
          <w:rStyle w:val="Emphasis"/>
          <w:rFonts w:ascii="Times New Roman" w:hAnsi="Times New Roman" w:cs="Times New Roman"/>
          <w:i w:val="0"/>
          <w:iCs w:val="0"/>
        </w:rPr>
      </w:pPr>
    </w:p>
    <w:p w14:paraId="70A4C946" w14:textId="3CAAFFDD" w:rsidR="00967348" w:rsidRDefault="00967348" w:rsidP="00967348">
      <w:pPr>
        <w:pStyle w:val="Default"/>
        <w:rPr>
          <w:rStyle w:val="Emphasis"/>
          <w:rFonts w:ascii="Times New Roman" w:hAnsi="Times New Roman" w:cs="Times New Roman"/>
          <w:i w:val="0"/>
          <w:iCs w:val="0"/>
        </w:rPr>
      </w:pPr>
      <w:r w:rsidRPr="00AE0F84">
        <w:rPr>
          <w:rStyle w:val="Emphasis"/>
          <w:rFonts w:ascii="Times New Roman" w:hAnsi="Times New Roman" w:cs="Times New Roman"/>
          <w:i w:val="0"/>
          <w:iCs w:val="0"/>
        </w:rPr>
        <w:t>Mapping high-level biological descriptions, which are often incomplete and inconsistent to mechanistic implementation is significant research challenge. Machine learning optimization approaches manipulate model structures and parameters, as such, they need a machine understandable model structure format.</w:t>
      </w:r>
    </w:p>
    <w:p w14:paraId="07268433" w14:textId="6BAA5F55" w:rsidR="00967348" w:rsidRDefault="00967348" w:rsidP="00967348">
      <w:pPr>
        <w:pStyle w:val="Default"/>
        <w:rPr>
          <w:rStyle w:val="Emphasis"/>
          <w:rFonts w:ascii="Times New Roman" w:hAnsi="Times New Roman" w:cs="Times New Roman"/>
          <w:i w:val="0"/>
          <w:iCs w:val="0"/>
        </w:rPr>
      </w:pPr>
    </w:p>
    <w:p w14:paraId="778EC56E" w14:textId="333ABC26" w:rsidR="00AE0F84" w:rsidRDefault="00967348" w:rsidP="00AE0F84">
      <w:pPr>
        <w:pStyle w:val="Default"/>
        <w:rPr>
          <w:rStyle w:val="Emphasis"/>
          <w:rFonts w:ascii="Times New Roman" w:hAnsi="Times New Roman" w:cs="Times New Roman"/>
          <w:i w:val="0"/>
          <w:iCs w:val="0"/>
        </w:rPr>
      </w:pPr>
      <w:r w:rsidRPr="00AE0F84">
        <w:rPr>
          <w:rStyle w:val="Emphasis"/>
          <w:rFonts w:ascii="Times New Roman" w:hAnsi="Times New Roman" w:cs="Times New Roman"/>
          <w:i w:val="0"/>
          <w:iCs w:val="0"/>
        </w:rPr>
        <w:t>To address these challenges, we are developing a modeling language that is both human and computer understandable, which separates biological behaviors from the underlying chemical and mechanical aspects, and we are implementing a hybrid vertex / particle -based simulation engine.</w:t>
      </w:r>
      <w:r>
        <w:rPr>
          <w:rStyle w:val="Emphasis"/>
          <w:rFonts w:ascii="Times New Roman" w:hAnsi="Times New Roman" w:cs="Times New Roman"/>
          <w:i w:val="0"/>
          <w:iCs w:val="0"/>
        </w:rPr>
        <w:t xml:space="preserve"> This language </w:t>
      </w:r>
      <w:r w:rsidR="00AE0F84" w:rsidRPr="00AE0F84">
        <w:rPr>
          <w:rStyle w:val="Emphasis"/>
          <w:rFonts w:ascii="Times New Roman" w:hAnsi="Times New Roman" w:cs="Times New Roman"/>
          <w:i w:val="0"/>
          <w:iCs w:val="0"/>
        </w:rPr>
        <w:t>enable</w:t>
      </w:r>
      <w:r>
        <w:rPr>
          <w:rStyle w:val="Emphasis"/>
          <w:rFonts w:ascii="Times New Roman" w:hAnsi="Times New Roman" w:cs="Times New Roman"/>
          <w:i w:val="0"/>
          <w:iCs w:val="0"/>
        </w:rPr>
        <w:t>s</w:t>
      </w:r>
      <w:r w:rsidR="00AE0F84" w:rsidRPr="00AE0F84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</w:rPr>
        <w:t xml:space="preserve">both </w:t>
      </w:r>
      <w:r w:rsidR="00AE0F84" w:rsidRPr="00AE0F84">
        <w:rPr>
          <w:rStyle w:val="Emphasis"/>
          <w:rFonts w:ascii="Times New Roman" w:hAnsi="Times New Roman" w:cs="Times New Roman"/>
          <w:i w:val="0"/>
          <w:iCs w:val="0"/>
        </w:rPr>
        <w:t>domain experts</w:t>
      </w:r>
      <w:r>
        <w:rPr>
          <w:rStyle w:val="Emphasis"/>
          <w:rFonts w:ascii="Times New Roman" w:hAnsi="Times New Roman" w:cs="Times New Roman"/>
          <w:i w:val="0"/>
          <w:iCs w:val="0"/>
        </w:rPr>
        <w:t xml:space="preserve"> and machine learning systems</w:t>
      </w:r>
      <w:r w:rsidR="00AE0F84" w:rsidRPr="00AE0F84">
        <w:rPr>
          <w:rStyle w:val="Emphasis"/>
          <w:rFonts w:ascii="Times New Roman" w:hAnsi="Times New Roman" w:cs="Times New Roman"/>
          <w:i w:val="0"/>
          <w:iCs w:val="0"/>
        </w:rPr>
        <w:t xml:space="preserve"> to define models using natural, biologically motivated constructs and to simulate time evolution of coupled cellular, mechanical and chemical processes acting on a time varying number of cells and their environment.</w:t>
      </w:r>
    </w:p>
    <w:p w14:paraId="280998A2" w14:textId="77777777" w:rsidR="00AE0F84" w:rsidRDefault="00AE0F84" w:rsidP="00AE0F84">
      <w:pPr>
        <w:pStyle w:val="Default"/>
        <w:rPr>
          <w:rStyle w:val="Emphasis"/>
          <w:rFonts w:ascii="Times New Roman" w:hAnsi="Times New Roman" w:cs="Times New Roman"/>
          <w:i w:val="0"/>
          <w:iCs w:val="0"/>
        </w:rPr>
      </w:pPr>
    </w:p>
    <w:p w14:paraId="622DC922" w14:textId="77777777" w:rsidR="00AE0F84" w:rsidRDefault="00AE0F84" w:rsidP="00AE0F84">
      <w:pPr>
        <w:pStyle w:val="Default"/>
        <w:rPr>
          <w:rStyle w:val="Emphasis"/>
          <w:rFonts w:ascii="Times New Roman" w:hAnsi="Times New Roman" w:cs="Times New Roman"/>
          <w:i w:val="0"/>
          <w:iCs w:val="0"/>
        </w:rPr>
      </w:pPr>
    </w:p>
    <w:p w14:paraId="55A68795" w14:textId="77777777" w:rsidR="00967348" w:rsidRDefault="00967348" w:rsidP="00AE0F84">
      <w:pPr>
        <w:pStyle w:val="Default"/>
        <w:rPr>
          <w:rStyle w:val="Emphasis"/>
          <w:rFonts w:ascii="Times New Roman" w:hAnsi="Times New Roman" w:cs="Times New Roman"/>
          <w:i w:val="0"/>
          <w:iCs w:val="0"/>
        </w:rPr>
      </w:pPr>
    </w:p>
    <w:p w14:paraId="340705B3" w14:textId="77777777" w:rsidR="00AE0F84" w:rsidRDefault="00AE0F84" w:rsidP="00AE0F84">
      <w:pPr>
        <w:pStyle w:val="Default"/>
        <w:rPr>
          <w:rStyle w:val="Emphasis"/>
          <w:rFonts w:ascii="Times New Roman" w:hAnsi="Times New Roman" w:cs="Times New Roman"/>
          <w:i w:val="0"/>
          <w:iCs w:val="0"/>
        </w:rPr>
      </w:pPr>
    </w:p>
    <w:p w14:paraId="7A85DF5C" w14:textId="23C1578B" w:rsidR="004D0900" w:rsidRPr="004D0900" w:rsidRDefault="004D0900" w:rsidP="00C70149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D0900">
        <w:rPr>
          <w:rFonts w:ascii="Times New Roman" w:hAnsi="Times New Roman" w:cs="Times New Roman"/>
          <w:sz w:val="22"/>
          <w:szCs w:val="22"/>
        </w:rPr>
        <w:t xml:space="preserve">This work has been supported in part by </w:t>
      </w:r>
      <w:bookmarkEnd w:id="1"/>
      <w:r w:rsidR="00AE0F84">
        <w:rPr>
          <w:rFonts w:ascii="Times New Roman" w:hAnsi="Times New Roman" w:cs="Times New Roman"/>
          <w:sz w:val="22"/>
          <w:szCs w:val="22"/>
        </w:rPr>
        <w:t xml:space="preserve">National Institutes of Health grants </w:t>
      </w:r>
      <w:r w:rsidR="00AE0F84" w:rsidRPr="00AE0F84">
        <w:rPr>
          <w:rFonts w:ascii="Times New Roman" w:hAnsi="Times New Roman" w:cs="Times New Roman"/>
          <w:sz w:val="22"/>
          <w:szCs w:val="22"/>
        </w:rPr>
        <w:t>R01 GM</w:t>
      </w:r>
      <w:proofErr w:type="gramStart"/>
      <w:r w:rsidR="00AE0F84" w:rsidRPr="00AE0F84">
        <w:rPr>
          <w:rFonts w:ascii="Times New Roman" w:hAnsi="Times New Roman" w:cs="Times New Roman"/>
          <w:sz w:val="22"/>
          <w:szCs w:val="22"/>
        </w:rPr>
        <w:t>122424  ,</w:t>
      </w:r>
      <w:proofErr w:type="gramEnd"/>
      <w:r w:rsidR="00AE0F84" w:rsidRPr="00AE0F84">
        <w:rPr>
          <w:rFonts w:ascii="Times New Roman" w:hAnsi="Times New Roman" w:cs="Times New Roman"/>
          <w:sz w:val="22"/>
          <w:szCs w:val="22"/>
        </w:rPr>
        <w:t xml:space="preserve"> U24 EB028887</w:t>
      </w:r>
      <w:r w:rsidR="00AE0F84">
        <w:rPr>
          <w:rFonts w:ascii="Times New Roman" w:hAnsi="Times New Roman" w:cs="Times New Roman"/>
          <w:sz w:val="22"/>
          <w:szCs w:val="22"/>
        </w:rPr>
        <w:t>.</w:t>
      </w:r>
    </w:p>
    <w:sectPr w:rsidR="004D0900" w:rsidRPr="004D0900" w:rsidSect="00E81EAB">
      <w:pgSz w:w="12240" w:h="15840" w:code="1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UZFPG+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17983"/>
    <w:multiLevelType w:val="hybridMultilevel"/>
    <w:tmpl w:val="B48281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E5D3E"/>
    <w:multiLevelType w:val="hybridMultilevel"/>
    <w:tmpl w:val="C94C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21"/>
    <w:rsid w:val="002541CF"/>
    <w:rsid w:val="00254A41"/>
    <w:rsid w:val="00296253"/>
    <w:rsid w:val="00361203"/>
    <w:rsid w:val="003A3837"/>
    <w:rsid w:val="003B1EEE"/>
    <w:rsid w:val="00413C4D"/>
    <w:rsid w:val="004A709F"/>
    <w:rsid w:val="004D0900"/>
    <w:rsid w:val="004E2BD8"/>
    <w:rsid w:val="00534105"/>
    <w:rsid w:val="00663721"/>
    <w:rsid w:val="00670808"/>
    <w:rsid w:val="0067345F"/>
    <w:rsid w:val="0067685C"/>
    <w:rsid w:val="007E1AA6"/>
    <w:rsid w:val="008B5AFF"/>
    <w:rsid w:val="008D61E9"/>
    <w:rsid w:val="00967348"/>
    <w:rsid w:val="009A2BA7"/>
    <w:rsid w:val="00A67832"/>
    <w:rsid w:val="00A923A7"/>
    <w:rsid w:val="00AE0F84"/>
    <w:rsid w:val="00C24D67"/>
    <w:rsid w:val="00C27D8B"/>
    <w:rsid w:val="00C70149"/>
    <w:rsid w:val="00C95618"/>
    <w:rsid w:val="00CF6EF3"/>
    <w:rsid w:val="00D05FA8"/>
    <w:rsid w:val="00DF7888"/>
    <w:rsid w:val="00E63460"/>
    <w:rsid w:val="00E81EAB"/>
    <w:rsid w:val="00E90D1F"/>
    <w:rsid w:val="00EA3057"/>
    <w:rsid w:val="00EE0412"/>
    <w:rsid w:val="00EF679B"/>
    <w:rsid w:val="00F23BBC"/>
    <w:rsid w:val="00FD5E6F"/>
    <w:rsid w:val="00FE4414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6AAA"/>
  <w15:chartTrackingRefBased/>
  <w15:docId w15:val="{24B48FF8-577A-4E22-8CA1-C8D75C94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A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4A41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3721"/>
    <w:pPr>
      <w:autoSpaceDE w:val="0"/>
      <w:autoSpaceDN w:val="0"/>
      <w:adjustRightInd w:val="0"/>
      <w:spacing w:after="0" w:line="240" w:lineRule="auto"/>
    </w:pPr>
    <w:rPr>
      <w:rFonts w:ascii="NUZFPG+ArialMT" w:hAnsi="NUZFPG+ArialMT" w:cs="NUZFPG+Arial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721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2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3721"/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721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2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54A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54A41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254A4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54A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styleId="Emphasis">
    <w:name w:val="Emphasis"/>
    <w:basedOn w:val="DefaultParagraphFont"/>
    <w:uiPriority w:val="20"/>
    <w:qFormat/>
    <w:rsid w:val="00254A4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54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7888"/>
    <w:pPr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Gryshuk, Amy L.</dc:creator>
  <cp:keywords/>
  <dc:description/>
  <cp:lastModifiedBy>Andy Somogyi</cp:lastModifiedBy>
  <cp:revision>2</cp:revision>
  <dcterms:created xsi:type="dcterms:W3CDTF">2019-09-30T21:31:00Z</dcterms:created>
  <dcterms:modified xsi:type="dcterms:W3CDTF">2019-09-30T21:31:00Z</dcterms:modified>
</cp:coreProperties>
</file>