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DCA3" w14:textId="77777777" w:rsidR="00A216E0" w:rsidRPr="00863B67" w:rsidRDefault="00A216E0" w:rsidP="00A216E0">
      <w:r w:rsidRPr="00863B67">
        <w:t>Title:</w:t>
      </w:r>
    </w:p>
    <w:p w14:paraId="1CE61CF4" w14:textId="77777777" w:rsidR="00A216E0" w:rsidRPr="007F272B" w:rsidRDefault="00A216E0" w:rsidP="00A216E0">
      <w:pPr>
        <w:rPr>
          <w:sz w:val="20"/>
          <w:szCs w:val="20"/>
        </w:rPr>
      </w:pPr>
      <w:r>
        <w:rPr>
          <w:sz w:val="20"/>
          <w:szCs w:val="20"/>
        </w:rPr>
        <w:pict w14:anchorId="33A9DF89">
          <v:rect id="_x0000_i1115" style="width:0;height:1.5pt" o:hralign="center" o:hrstd="t" o:hr="t" fillcolor="#a0a0a0" stroked="f"/>
        </w:pict>
      </w:r>
    </w:p>
    <w:p w14:paraId="42F177E9" w14:textId="77777777" w:rsidR="00A216E0" w:rsidRPr="007F272B" w:rsidRDefault="00A216E0" w:rsidP="00A216E0">
      <w:pPr>
        <w:rPr>
          <w:sz w:val="20"/>
          <w:szCs w:val="20"/>
        </w:rPr>
      </w:pPr>
      <w:r>
        <w:t>T</w:t>
      </w:r>
      <w:r w:rsidRPr="00863B67">
        <w:t xml:space="preserve">he problem </w:t>
      </w:r>
      <w:r>
        <w:t>I’m</w:t>
      </w:r>
      <w:r w:rsidRPr="00863B67">
        <w:t xml:space="preserve"> trying to solve</w:t>
      </w:r>
      <w:r>
        <w:t>:</w:t>
      </w:r>
    </w:p>
    <w:p w14:paraId="4491F31F" w14:textId="77777777" w:rsidR="00A216E0" w:rsidRPr="007F272B" w:rsidRDefault="00A216E0" w:rsidP="00A216E0">
      <w:pPr>
        <w:rPr>
          <w:sz w:val="20"/>
          <w:szCs w:val="20"/>
        </w:rPr>
      </w:pPr>
      <w:r>
        <w:rPr>
          <w:sz w:val="20"/>
          <w:szCs w:val="20"/>
        </w:rPr>
        <w:pict w14:anchorId="16F149F0">
          <v:rect id="_x0000_i1116" style="width:0;height:1.5pt" o:hralign="center" o:hrstd="t" o:hr="t" fillcolor="#a0a0a0" stroked="f"/>
        </w:pict>
      </w:r>
    </w:p>
    <w:p w14:paraId="2E28BF0F" w14:textId="77777777" w:rsidR="00A216E0" w:rsidRDefault="00A216E0" w:rsidP="00A216E0">
      <w:r>
        <w:pict w14:anchorId="41AE3462">
          <v:rect id="_x0000_i1117" style="width:0;height:1.5pt" o:hralign="center" o:hrstd="t" o:hr="t" fillcolor="#a0a0a0" stroked="f"/>
        </w:pict>
      </w:r>
    </w:p>
    <w:p w14:paraId="6C367145" w14:textId="77777777" w:rsidR="00A216E0" w:rsidRDefault="00A216E0" w:rsidP="00A216E0">
      <w:r>
        <w:pict w14:anchorId="531C7648">
          <v:rect id="_x0000_i1118" style="width:0;height:1.5pt" o:hralign="center" o:hrstd="t" o:hr="t" fillcolor="#a0a0a0" stroked="f"/>
        </w:pict>
      </w:r>
    </w:p>
    <w:p w14:paraId="7FA46790" w14:textId="77777777" w:rsidR="00A216E0" w:rsidRPr="007F272B" w:rsidRDefault="00A216E0" w:rsidP="00A216E0">
      <w:pPr>
        <w:rPr>
          <w:sz w:val="20"/>
          <w:szCs w:val="20"/>
        </w:rPr>
      </w:pPr>
      <w:r>
        <w:pict w14:anchorId="05F28A77">
          <v:rect id="_x0000_i1125" style="width:0;height:1.5pt" o:hralign="center" o:hrstd="t" o:hr="t" fillcolor="#a0a0a0" stroked="f"/>
        </w:pict>
      </w:r>
      <w:r>
        <w:pict w14:anchorId="44B6B6B2">
          <v:rect id="_x0000_i1124" style="width:0;height:1.5pt" o:hralign="center" o:hrstd="t" o:hr="t" fillcolor="#a0a0a0" stroked="f"/>
        </w:pict>
      </w:r>
      <w:r>
        <w:t>How a  BDT can solve it now:</w:t>
      </w:r>
      <w:r w:rsidRPr="00863B67">
        <w:rPr>
          <w:sz w:val="20"/>
          <w:szCs w:val="20"/>
        </w:rPr>
        <w:t xml:space="preserve"> </w:t>
      </w:r>
      <w:r>
        <w:rPr>
          <w:sz w:val="20"/>
          <w:szCs w:val="20"/>
        </w:rPr>
        <w:pict w14:anchorId="308B9EBC">
          <v:rect id="_x0000_i1119" style="width:0;height:1.5pt" o:hralign="center" o:hrstd="t" o:hr="t" fillcolor="#a0a0a0" stroked="f"/>
        </w:pict>
      </w:r>
    </w:p>
    <w:p w14:paraId="6125F71F" w14:textId="77777777" w:rsidR="00A216E0" w:rsidRPr="007F272B" w:rsidRDefault="00A216E0" w:rsidP="00A216E0">
      <w:pPr>
        <w:rPr>
          <w:sz w:val="20"/>
          <w:szCs w:val="20"/>
        </w:rPr>
      </w:pPr>
      <w:r>
        <w:rPr>
          <w:sz w:val="20"/>
          <w:szCs w:val="20"/>
        </w:rPr>
        <w:pict w14:anchorId="7755647D">
          <v:rect id="_x0000_i1120" style="width:0;height:1.5pt" o:hralign="center" o:hrstd="t" o:hr="t" fillcolor="#a0a0a0" stroked="f"/>
        </w:pict>
      </w:r>
    </w:p>
    <w:p w14:paraId="08864B30" w14:textId="77777777" w:rsidR="00A216E0" w:rsidRDefault="00A216E0" w:rsidP="00A216E0">
      <w:r>
        <w:pict w14:anchorId="21FD1995">
          <v:rect id="_x0000_i1121" style="width:0;height:1.5pt" o:hralign="center" o:hrstd="t" o:hr="t" fillcolor="#a0a0a0" stroked="f"/>
        </w:pict>
      </w:r>
    </w:p>
    <w:p w14:paraId="22FF2BA2" w14:textId="77777777" w:rsidR="00A216E0" w:rsidRDefault="00A216E0" w:rsidP="00A216E0">
      <w:r>
        <w:pict w14:anchorId="05CB1A83">
          <v:rect id="_x0000_i1122" style="width:0;height:1.5pt" o:hralign="center" o:hrstd="t" o:hr="t" fillcolor="#a0a0a0" stroked="f"/>
        </w:pict>
      </w:r>
    </w:p>
    <w:p w14:paraId="3239AC5C" w14:textId="77777777" w:rsidR="00A216E0" w:rsidRDefault="00A216E0" w:rsidP="00A216E0">
      <w:r>
        <w:pict w14:anchorId="5BC4BB9A">
          <v:rect id="_x0000_i1123" style="width:0;height:1.5pt" o:hralign="center" o:hrstd="t" o:hr="t" fillcolor="#a0a0a0" stroked="f"/>
        </w:pict>
      </w:r>
    </w:p>
    <w:p w14:paraId="562F36F6" w14:textId="77777777" w:rsidR="00863B67" w:rsidRPr="00863B67" w:rsidRDefault="00863B67" w:rsidP="00863B67">
      <w:r w:rsidRPr="00863B67">
        <w:lastRenderedPageBreak/>
        <w:t>Title:</w:t>
      </w:r>
    </w:p>
    <w:p w14:paraId="03CED1F4" w14:textId="77777777" w:rsidR="00005A92" w:rsidRPr="007F272B" w:rsidRDefault="00A216E0" w:rsidP="00005A92">
      <w:pPr>
        <w:rPr>
          <w:sz w:val="20"/>
          <w:szCs w:val="20"/>
        </w:rPr>
      </w:pPr>
      <w:r>
        <w:rPr>
          <w:sz w:val="20"/>
          <w:szCs w:val="20"/>
        </w:rPr>
        <w:pict w14:anchorId="7E701EDE">
          <v:rect id="_x0000_i1034" style="width:0;height:1.5pt" o:hralign="center" o:hrstd="t" o:hr="t" fillcolor="#a0a0a0" stroked="f"/>
        </w:pict>
      </w:r>
    </w:p>
    <w:p w14:paraId="30593F0E" w14:textId="6EEE521D" w:rsidR="00005A92" w:rsidRPr="007F272B" w:rsidRDefault="00A216E0" w:rsidP="00005A92">
      <w:pPr>
        <w:rPr>
          <w:sz w:val="20"/>
          <w:szCs w:val="20"/>
        </w:rPr>
      </w:pPr>
      <w:r>
        <w:t>T</w:t>
      </w:r>
      <w:r w:rsidRPr="00863B67">
        <w:t xml:space="preserve">he problem </w:t>
      </w:r>
      <w:r>
        <w:t>I’m</w:t>
      </w:r>
      <w:r w:rsidRPr="00863B67">
        <w:t xml:space="preserve"> trying to solve</w:t>
      </w:r>
      <w:r>
        <w:t>:</w:t>
      </w:r>
    </w:p>
    <w:p w14:paraId="6AD4C583" w14:textId="77777777" w:rsidR="00005A92" w:rsidRPr="007F272B" w:rsidRDefault="00A216E0" w:rsidP="00005A92">
      <w:pPr>
        <w:rPr>
          <w:sz w:val="20"/>
          <w:szCs w:val="20"/>
        </w:rPr>
      </w:pPr>
      <w:r>
        <w:rPr>
          <w:sz w:val="20"/>
          <w:szCs w:val="20"/>
        </w:rPr>
        <w:pict w14:anchorId="45F44DF2">
          <v:rect id="_x0000_i1036" style="width:0;height:1.5pt" o:hralign="center" o:hrstd="t" o:hr="t" fillcolor="#a0a0a0" stroked="f"/>
        </w:pict>
      </w:r>
    </w:p>
    <w:p w14:paraId="7FAA3317" w14:textId="77777777" w:rsidR="00005A92" w:rsidRDefault="00A216E0" w:rsidP="00005A92">
      <w:r>
        <w:pict w14:anchorId="485F0897">
          <v:rect id="_x0000_i1037" style="width:0;height:1.5pt" o:hralign="center" o:hrstd="t" o:hr="t" fillcolor="#a0a0a0" stroked="f"/>
        </w:pict>
      </w:r>
    </w:p>
    <w:p w14:paraId="3F76E6FA" w14:textId="77777777" w:rsidR="00005A92" w:rsidRDefault="00A216E0" w:rsidP="00005A92">
      <w:r>
        <w:pict w14:anchorId="00D9743B">
          <v:rect id="_x0000_i1038" style="width:0;height:1.5pt" o:hralign="center" o:hrstd="t" o:hr="t" fillcolor="#a0a0a0" stroked="f"/>
        </w:pict>
      </w:r>
    </w:p>
    <w:p w14:paraId="4F87D4C5" w14:textId="4C0A9A16" w:rsidR="00005A92" w:rsidRPr="007F272B" w:rsidRDefault="00A216E0" w:rsidP="00005A92">
      <w:pPr>
        <w:rPr>
          <w:sz w:val="20"/>
          <w:szCs w:val="20"/>
        </w:rPr>
      </w:pPr>
      <w:r>
        <w:pict w14:anchorId="545E986E">
          <v:rect id="_x0000_i1102" style="width:0;height:1.5pt" o:hralign="center" o:hrstd="t" o:hr="t" fillcolor="#a0a0a0" stroked="f"/>
        </w:pict>
      </w:r>
      <w:r>
        <w:pict w14:anchorId="5913B5DC">
          <v:rect id="_x0000_i1101" style="width:0;height:1.5pt" o:hralign="center" o:hrstd="t" o:hr="t" fillcolor="#a0a0a0" stroked="f"/>
        </w:pict>
      </w:r>
      <w:r>
        <w:t>How a  BDT can solve it now:</w:t>
      </w:r>
      <w:r w:rsidRPr="00863B67">
        <w:rPr>
          <w:sz w:val="20"/>
          <w:szCs w:val="20"/>
        </w:rPr>
        <w:t xml:space="preserve"> </w:t>
      </w:r>
      <w:r>
        <w:rPr>
          <w:sz w:val="20"/>
          <w:szCs w:val="20"/>
        </w:rPr>
        <w:pict w14:anchorId="314CBA13">
          <v:rect id="_x0000_i1039" style="width:0;height:1.5pt" o:hralign="center" o:hrstd="t" o:hr="t" fillcolor="#a0a0a0" stroked="f"/>
        </w:pict>
      </w:r>
    </w:p>
    <w:p w14:paraId="28FA5C24" w14:textId="77777777" w:rsidR="00005A92" w:rsidRPr="007F272B" w:rsidRDefault="00A216E0" w:rsidP="00005A92">
      <w:pPr>
        <w:rPr>
          <w:sz w:val="20"/>
          <w:szCs w:val="20"/>
        </w:rPr>
      </w:pPr>
      <w:r>
        <w:rPr>
          <w:sz w:val="20"/>
          <w:szCs w:val="20"/>
        </w:rPr>
        <w:pict w14:anchorId="678B3F0C">
          <v:rect id="_x0000_i1040" style="width:0;height:1.5pt" o:hralign="center" o:hrstd="t" o:hr="t" fillcolor="#a0a0a0" stroked="f"/>
        </w:pict>
      </w:r>
    </w:p>
    <w:p w14:paraId="48B946AB" w14:textId="77777777" w:rsidR="00005A92" w:rsidRDefault="00A216E0" w:rsidP="00005A92">
      <w:r>
        <w:pict w14:anchorId="4C205B5B">
          <v:rect id="_x0000_i1041" style="width:0;height:1.5pt" o:hralign="center" o:hrstd="t" o:hr="t" fillcolor="#a0a0a0" stroked="f"/>
        </w:pict>
      </w:r>
    </w:p>
    <w:p w14:paraId="06D8EA96" w14:textId="77777777" w:rsidR="00005A92" w:rsidRDefault="00A216E0" w:rsidP="00005A92">
      <w:r>
        <w:pict w14:anchorId="105D85D5">
          <v:rect id="_x0000_i1042" style="width:0;height:1.5pt" o:hralign="center" o:hrstd="t" o:hr="t" fillcolor="#a0a0a0" stroked="f"/>
        </w:pict>
      </w:r>
    </w:p>
    <w:p w14:paraId="6120F10B" w14:textId="49D3BCFD" w:rsidR="00005A92" w:rsidRDefault="00A216E0">
      <w:r>
        <w:pict w14:anchorId="0A4D12B7">
          <v:rect id="_x0000_i1098" style="width:0;height:1.5pt" o:hralign="center" o:hrstd="t" o:hr="t" fillcolor="#a0a0a0" stroked="f"/>
        </w:pict>
      </w:r>
    </w:p>
    <w:sectPr w:rsidR="00005A92" w:rsidSect="00B851C2">
      <w:headerReference w:type="default" r:id="rId7"/>
      <w:footerReference w:type="default" r:id="rId8"/>
      <w:pgSz w:w="5760" w:h="8640" w:code="15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F112" w14:textId="77777777" w:rsidR="00B851C2" w:rsidRDefault="00B851C2" w:rsidP="00B851C2">
      <w:pPr>
        <w:spacing w:after="0" w:line="240" w:lineRule="auto"/>
      </w:pPr>
      <w:r>
        <w:separator/>
      </w:r>
    </w:p>
  </w:endnote>
  <w:endnote w:type="continuationSeparator" w:id="0">
    <w:p w14:paraId="3CAC13A1" w14:textId="77777777" w:rsidR="00B851C2" w:rsidRDefault="00B851C2" w:rsidP="00B8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39E8" w14:textId="67302718" w:rsidR="007F272B" w:rsidRPr="007F272B" w:rsidRDefault="00863B67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BDT Champion</w:t>
    </w:r>
    <w:r w:rsidR="007F272B">
      <w:rPr>
        <w:rFonts w:ascii="Calibri" w:hAnsi="Calibri" w:cs="Calibri"/>
        <w:sz w:val="20"/>
        <w:szCs w:val="20"/>
      </w:rPr>
      <w:t xml:space="preserve"> </w:t>
    </w:r>
    <w:r w:rsidR="007F272B" w:rsidRPr="007F272B">
      <w:rPr>
        <w:rFonts w:ascii="Calibri" w:hAnsi="Calibri" w:cs="Calibri"/>
        <w:sz w:val="20"/>
        <w:szCs w:val="20"/>
      </w:rPr>
      <w:t xml:space="preserve">contact info: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BCE5" w14:textId="77777777" w:rsidR="00B851C2" w:rsidRDefault="00B851C2" w:rsidP="00B851C2">
      <w:pPr>
        <w:spacing w:after="0" w:line="240" w:lineRule="auto"/>
      </w:pPr>
      <w:r>
        <w:separator/>
      </w:r>
    </w:p>
  </w:footnote>
  <w:footnote w:type="continuationSeparator" w:id="0">
    <w:p w14:paraId="423BA0A8" w14:textId="77777777" w:rsidR="00B851C2" w:rsidRDefault="00B851C2" w:rsidP="00B8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F95C" w14:textId="5F485F4D" w:rsidR="00B851C2" w:rsidRPr="00863B67" w:rsidRDefault="00863B67" w:rsidP="007F272B">
    <w:pPr>
      <w:spacing w:after="0" w:line="240" w:lineRule="auto"/>
      <w:rPr>
        <w:sz w:val="40"/>
        <w:szCs w:val="40"/>
      </w:rPr>
    </w:pPr>
    <w:r w:rsidRPr="00863B67">
      <w:rPr>
        <w:sz w:val="40"/>
        <w:szCs w:val="40"/>
      </w:rPr>
      <w:t>BDT Idea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1C8F4976"/>
    <w:multiLevelType w:val="hybridMultilevel"/>
    <w:tmpl w:val="09BEF7B8"/>
    <w:lvl w:ilvl="0" w:tplc="10B0A8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083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2C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E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04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E0F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AC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46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A6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3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FB"/>
    <w:rsid w:val="00005A92"/>
    <w:rsid w:val="00126BF6"/>
    <w:rsid w:val="0018511F"/>
    <w:rsid w:val="002E43DD"/>
    <w:rsid w:val="003F62AB"/>
    <w:rsid w:val="004A66FB"/>
    <w:rsid w:val="004D60DB"/>
    <w:rsid w:val="00574F0F"/>
    <w:rsid w:val="007F272B"/>
    <w:rsid w:val="00847766"/>
    <w:rsid w:val="00863B67"/>
    <w:rsid w:val="00A216E0"/>
    <w:rsid w:val="00AD4DA4"/>
    <w:rsid w:val="00B851C2"/>
    <w:rsid w:val="00C13AA8"/>
    <w:rsid w:val="00C64165"/>
    <w:rsid w:val="00D32136"/>
    <w:rsid w:val="00F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1EC9DF"/>
  <w15:chartTrackingRefBased/>
  <w15:docId w15:val="{F4528CE5-EF97-4AD5-85B4-D6AA5BB4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A92"/>
  </w:style>
  <w:style w:type="paragraph" w:styleId="Heading1">
    <w:name w:val="heading 1"/>
    <w:basedOn w:val="Normal"/>
    <w:next w:val="Normal"/>
    <w:link w:val="Heading1Char"/>
    <w:uiPriority w:val="9"/>
    <w:qFormat/>
    <w:rsid w:val="004A6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6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C2"/>
  </w:style>
  <w:style w:type="paragraph" w:styleId="Footer">
    <w:name w:val="footer"/>
    <w:basedOn w:val="Normal"/>
    <w:link w:val="FooterChar"/>
    <w:uiPriority w:val="99"/>
    <w:unhideWhenUsed/>
    <w:rsid w:val="00B8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Dunne</dc:creator>
  <cp:keywords/>
  <dc:description/>
  <cp:lastModifiedBy>Peng, Grace (NIH/NIBIB) [E]</cp:lastModifiedBy>
  <cp:revision>3</cp:revision>
  <dcterms:created xsi:type="dcterms:W3CDTF">2024-09-25T03:46:00Z</dcterms:created>
  <dcterms:modified xsi:type="dcterms:W3CDTF">2024-09-25T03:57:00Z</dcterms:modified>
</cp:coreProperties>
</file>