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6660" w14:textId="083A002D" w:rsidR="00850726" w:rsidRDefault="00432D3D">
      <w:r>
        <w:t>These tables are the in-house checklists used for the UW Model Repository at www.physiome.org</w:t>
      </w: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458"/>
        <w:gridCol w:w="37"/>
        <w:gridCol w:w="6692"/>
        <w:gridCol w:w="685"/>
        <w:gridCol w:w="595"/>
        <w:gridCol w:w="685"/>
      </w:tblGrid>
      <w:tr w:rsidR="00943D33" w:rsidRPr="00850726" w14:paraId="30C32AF8" w14:textId="77777777" w:rsidTr="00B8417B">
        <w:trPr>
          <w:trHeight w:val="600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64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376" w14:textId="7FDEFE6C" w:rsidR="00850726" w:rsidRPr="00850726" w:rsidRDefault="0013089C" w:rsidP="0013089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t>STANDARDS.</w:t>
            </w:r>
            <w:bookmarkStart w:id="0" w:name="_GoBack"/>
            <w:bookmarkEnd w:id="0"/>
            <w:r>
              <w:t>6. UNCERTAINTY QUANTIFICATION</w:t>
            </w:r>
            <w:r w:rsidR="00850726" w:rsidRPr="00850726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6569" w14:textId="77777777" w:rsidR="00850726" w:rsidRPr="00850726" w:rsidRDefault="00850726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Auth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F821D3" w14:textId="1F1F2479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2nd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35E" w14:textId="08C6E757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Note</w:t>
            </w:r>
          </w:p>
        </w:tc>
      </w:tr>
      <w:tr w:rsidR="00943D33" w:rsidRPr="00850726" w14:paraId="3B71A48D" w14:textId="77777777" w:rsidTr="00B8417B">
        <w:trPr>
          <w:trHeight w:val="260"/>
        </w:trPr>
        <w:tc>
          <w:tcPr>
            <w:tcW w:w="8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0F1" w14:textId="24671B17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1: Identification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>of UQ in data, model, computation, parameters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BBC" w14:textId="03C07FD6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5A5E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B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05E6885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42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7D5D" w14:textId="22870278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Model Name and No: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768C961" w14:textId="1BFE3EEB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9903699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7A3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619" w14:textId="4599352B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Code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 xml:space="preserve">verified, 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runs correctly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>. See STANDARDS.4VERIF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125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5BB80F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83D" w14:textId="754610C5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D6E4F7B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EA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4200" w14:textId="0FAE98FA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Diagrams for UQ evaluation?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CB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D11F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D5D91FD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2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E8CE" w14:textId="0D2E2B89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Reference to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>UQ approaches and methods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167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5A63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BE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3A8CFA4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75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AEF0" w14:textId="682E9CF6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>Methods chosen here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161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3A2F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06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70FFE25F" w14:textId="77777777" w:rsidTr="00B8417B">
        <w:trPr>
          <w:trHeight w:val="260"/>
        </w:trPr>
        <w:tc>
          <w:tcPr>
            <w:tcW w:w="8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B565" w14:textId="11E670AB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 2.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 xml:space="preserve">  DATA UNCERTAINTY: UQ dependence on data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65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C514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79FB02F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9D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E18" w14:textId="31D5B34A" w:rsidR="00850726" w:rsidRPr="00850726" w:rsidRDefault="00B8417B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Experimental data reproducible?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3D6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971A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76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66F969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A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4B56" w14:textId="20FAF523" w:rsidR="00850726" w:rsidRPr="00850726" w:rsidRDefault="009F60D7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Correlation structure in data sets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EF7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AA99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CB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5375CDAC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52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14F" w14:textId="21579D29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Description of data, noise, shapes of pdfs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F54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9CE2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B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12ED72E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EA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1F8" w14:textId="3A8CC95C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Critical missing data that would constrain solutions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98E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34DC0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49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B0B3CC4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D5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14D" w14:textId="6105565C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Constraints from literature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  <w:r w:rsidR="00902920">
              <w:rPr>
                <w:rFonts w:ascii="Verdana" w:eastAsia="Times New Roman" w:hAnsi="Verdana" w:cs="Times New Roman"/>
                <w:sz w:val="18"/>
                <w:szCs w:val="18"/>
              </w:rPr>
              <w:t xml:space="preserve"> Relevance (species, age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, sex,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etc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8E0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C979DB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DA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F60D7" w:rsidRPr="00850726" w14:paraId="6879DEE8" w14:textId="77777777" w:rsidTr="006C530D">
        <w:trPr>
          <w:trHeight w:val="260"/>
        </w:trPr>
        <w:tc>
          <w:tcPr>
            <w:tcW w:w="8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C0D" w14:textId="038786F3" w:rsidR="009F60D7" w:rsidRPr="00850726" w:rsidRDefault="009F60D7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Group 3. INPUT and ENVIRONMENT UNCERTAINTY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55CB" w14:textId="77777777" w:rsidR="009F60D7" w:rsidRPr="00850726" w:rsidRDefault="009F60D7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CA02C5" w14:textId="77777777" w:rsidR="009F60D7" w:rsidRPr="00850726" w:rsidRDefault="009F60D7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7FC" w14:textId="77777777" w:rsidR="009F60D7" w:rsidRPr="00850726" w:rsidRDefault="009F60D7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16C8565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B9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6C8" w14:textId="12102F06" w:rsidR="00850726" w:rsidRPr="00850726" w:rsidRDefault="009F60D7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Variability in ICs, Input functions and in assumptions about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exper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>. conditions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E89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9E31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07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B8417B" w:rsidRPr="00850726" w14:paraId="7E7D9982" w14:textId="77777777" w:rsidTr="00B8417B">
        <w:trPr>
          <w:trHeight w:val="260"/>
        </w:trPr>
        <w:tc>
          <w:tcPr>
            <w:tcW w:w="8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F60" w14:textId="26FADD48" w:rsidR="00B8417B" w:rsidRPr="00850726" w:rsidRDefault="00B8417B" w:rsidP="009F60D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 Group </w:t>
            </w:r>
            <w:r w:rsidR="009F60D7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PARAMETER UNCERTAINTY: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1D36" w14:textId="77777777" w:rsidR="00B8417B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9B8852" w14:textId="77777777" w:rsidR="00B8417B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440" w14:textId="77777777" w:rsidR="00B8417B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C9567F9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D6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FE8E" w14:textId="3A8DD171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Sensitivity functions. How to plot. Why useful. Notes. Use same colors.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7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8F542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AF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8BAA7AC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EA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A61E" w14:textId="5BAE3D34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Joint sensitivities for partially correlated parameters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95E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84AF6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ED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61B7C25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FF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008" w14:textId="13A28414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Loops: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 xml:space="preserve"> stepped setting to illustrate behavior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FDF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323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C4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FE9CFD8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7659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F258" w14:textId="60185680" w:rsidR="00850726" w:rsidRPr="00850726" w:rsidRDefault="00850726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Opt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>imization re data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: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 xml:space="preserve">Confidence, </w:t>
            </w:r>
            <w:proofErr w:type="spellStart"/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descrip</w:t>
            </w:r>
            <w:proofErr w:type="spellEnd"/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, </w:t>
            </w:r>
            <w:proofErr w:type="spellStart"/>
            <w:r w:rsidR="006F7756">
              <w:rPr>
                <w:rFonts w:ascii="Verdana" w:eastAsia="Times New Roman" w:hAnsi="Verdana" w:cs="Times New Roman"/>
                <w:sz w:val="18"/>
                <w:szCs w:val="18"/>
              </w:rPr>
              <w:t>Correl</w:t>
            </w:r>
            <w:proofErr w:type="spellEnd"/>
            <w:r w:rsidR="006F7756">
              <w:rPr>
                <w:rFonts w:ascii="Verdana" w:eastAsia="Times New Roman" w:hAnsi="Verdana" w:cs="Times New Roman"/>
                <w:sz w:val="18"/>
                <w:szCs w:val="18"/>
              </w:rPr>
              <w:t xml:space="preserve"> in covariance matrix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2DF8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520E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50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B8417B" w:rsidRPr="00850726" w14:paraId="6489DB94" w14:textId="77777777" w:rsidTr="00B8417B">
        <w:trPr>
          <w:trHeight w:val="2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7E20" w14:textId="77777777" w:rsidR="00B8417B" w:rsidRPr="00850726" w:rsidRDefault="00B8417B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6683" w14:textId="293D74DA" w:rsidR="00B8417B" w:rsidRPr="00850726" w:rsidRDefault="00B8417B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Parameters sets: Description and rationale for each </w:t>
            </w:r>
            <w:proofErr w:type="spellStart"/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par</w:t>
            </w:r>
            <w:r w:rsidR="000E3A76">
              <w:rPr>
                <w:rFonts w:ascii="Verdana" w:eastAsia="Times New Roman" w:hAnsi="Verdana" w:cs="Times New Roman"/>
                <w:sz w:val="18"/>
                <w:szCs w:val="18"/>
              </w:rPr>
              <w:t>am</w:t>
            </w:r>
            <w:proofErr w:type="spellEnd"/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set, Notes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FA6" w14:textId="77777777" w:rsidR="00B8417B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7A7E5" w14:textId="77777777" w:rsidR="00B8417B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F2A" w14:textId="77777777" w:rsidR="00B8417B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A524DC1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73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88F2" w14:textId="78D51FFA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Parameters chosen for MonteCarlo. Sensitivities, lit data, constraints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8AB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99C64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B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AC3F34A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E9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C482" w14:textId="06C0AF6D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Magnitudes of effects on systems behaviors (function space)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724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F04A2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97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47F60D3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E242" w14:textId="22E754DA" w:rsidR="00850726" w:rsidRPr="00850726" w:rsidRDefault="00B8417B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</w:rPr>
              <w:t>Ranges  and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shapes of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param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pdfs to use in MonteCarlo;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EBD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37BBC1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DC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4BD10AA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6D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0583" w14:textId="5BF0296F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Ranges and shapes of cross section through output trajectories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54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CCBB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2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44B381D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7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0744" w14:textId="69935F1A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Selection of region of predicted responses to characterize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B0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026B8B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4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00C5A43" w14:textId="77777777" w:rsidTr="00B8417B">
        <w:trPr>
          <w:trHeight w:val="260"/>
        </w:trPr>
        <w:tc>
          <w:tcPr>
            <w:tcW w:w="8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7A6" w14:textId="22BE8999" w:rsidR="00850726" w:rsidRPr="00850726" w:rsidRDefault="00850726" w:rsidP="009F60D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</w:t>
            </w:r>
            <w:r w:rsidR="009F60D7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.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 xml:space="preserve">MODEL </w:t>
            </w:r>
            <w:r w:rsidR="009F60D7">
              <w:rPr>
                <w:rFonts w:ascii="Verdana" w:eastAsia="Times New Roman" w:hAnsi="Verdana" w:cs="Times New Roman"/>
                <w:sz w:val="18"/>
                <w:szCs w:val="18"/>
              </w:rPr>
              <w:t xml:space="preserve">STRUCTURAL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>UNCERTAINTY: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4E1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280A4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63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83ECB0E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0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630F" w14:textId="6764E27F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Modules most subject to uncertainty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DA5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0B15A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7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5DDF3F3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77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4BE2" w14:textId="7CF980EA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Modules insensitive for the particular data sets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C89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3DFD4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12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CA15D6A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A8D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C3A" w14:textId="1D0A8164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Modules most critical to the need to predict a chosen outcome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24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C65C3D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16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3E422E5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BE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213" w14:textId="37128802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Notes defining contents of each situation, figure or par set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275D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FAB8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3F53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31A793C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6B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E580" w14:textId="4770B79D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Relation between parameter and model uncertainties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47B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0377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8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0C7498" w14:textId="77777777" w:rsidTr="00B8417B">
        <w:trPr>
          <w:trHeight w:val="8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69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A3A" w14:textId="27DDF717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Alternative models</w:t>
            </w:r>
            <w:r w:rsidR="009F60D7">
              <w:rPr>
                <w:rFonts w:ascii="Verdana" w:eastAsia="Times New Roman" w:hAnsi="Verdana" w:cs="Times New Roman"/>
                <w:sz w:val="18"/>
                <w:szCs w:val="18"/>
              </w:rPr>
              <w:t>: Testing by module substitution. Randomized?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97D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756B3E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A3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AADB218" w14:textId="77777777" w:rsidTr="00B8417B">
        <w:trPr>
          <w:trHeight w:val="300"/>
        </w:trPr>
        <w:tc>
          <w:tcPr>
            <w:tcW w:w="8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6AC" w14:textId="6EA750F3" w:rsidR="00850726" w:rsidRPr="00850726" w:rsidRDefault="00943D33" w:rsidP="009F60D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</w:t>
            </w:r>
            <w:r w:rsidR="009F60D7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. </w:t>
            </w:r>
            <w:r w:rsidR="00B8417B">
              <w:rPr>
                <w:rFonts w:ascii="Verdana" w:eastAsia="Times New Roman" w:hAnsi="Verdana" w:cs="Times New Roman"/>
                <w:sz w:val="18"/>
                <w:szCs w:val="18"/>
              </w:rPr>
              <w:t xml:space="preserve">Assessing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Uncertaint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>y Quantification</w:t>
            </w:r>
            <w:r w:rsid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BAF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F5ED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5F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63D98C0" w14:textId="77777777" w:rsidTr="00B8417B">
        <w:trPr>
          <w:trHeight w:val="28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9D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934" w14:textId="46C23903" w:rsidR="00850726" w:rsidRPr="00850726" w:rsidRDefault="00B8417B" w:rsidP="00B8417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Identify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major sources of Uncertainty (data, noise, model,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params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07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66B55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40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99C12A2" w14:textId="77777777" w:rsidTr="00B8417B">
        <w:trPr>
          <w:trHeight w:val="28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BC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649" w14:textId="32FF820C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Meaningfulness and implications of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uncertainty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774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42F4E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E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1484B19" w14:textId="77777777" w:rsidTr="00B8417B">
        <w:trPr>
          <w:trHeight w:val="24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E8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B360" w14:textId="54DC79E7" w:rsidR="00850726" w:rsidRPr="00850726" w:rsidRDefault="00B8417B" w:rsidP="000E3A7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Potential means of </w:t>
            </w:r>
            <w:r w:rsidR="000E3A76">
              <w:rPr>
                <w:rFonts w:ascii="Verdana" w:eastAsia="Times New Roman" w:hAnsi="Verdana" w:cs="Times New Roman"/>
                <w:sz w:val="18"/>
                <w:szCs w:val="18"/>
              </w:rPr>
              <w:t>R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educing Uncertainty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574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930D36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C80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504D564" w14:textId="77777777" w:rsidTr="00B8417B">
        <w:trPr>
          <w:trHeight w:val="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B6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400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E9613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5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5451F763" w14:textId="77777777" w:rsidTr="00B8417B">
        <w:trPr>
          <w:trHeight w:val="260"/>
        </w:trPr>
        <w:tc>
          <w:tcPr>
            <w:tcW w:w="8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3BBE" w14:textId="730F28D0" w:rsidR="00850726" w:rsidRPr="00850726" w:rsidRDefault="00850726" w:rsidP="009F60D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</w:t>
            </w:r>
            <w:r w:rsidR="00943D33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9F60D7">
              <w:rPr>
                <w:rFonts w:ascii="Verdana" w:eastAsia="Times New Roman" w:hAnsi="Verdana" w:cs="Times New Roman"/>
                <w:sz w:val="18"/>
                <w:szCs w:val="18"/>
              </w:rPr>
              <w:t>7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: Scientific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Publication: See STANDARDS</w:t>
            </w:r>
            <w:r w:rsidR="009F60D7">
              <w:rPr>
                <w:rFonts w:ascii="Verdana" w:eastAsia="Times New Roman" w:hAnsi="Verdana" w:cs="Times New Roman"/>
                <w:sz w:val="18"/>
                <w:szCs w:val="18"/>
              </w:rPr>
              <w:t>.7.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PUB for detail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966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29D7F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3C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263BD80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6CF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EC3" w14:textId="1F96F601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UQ as a major goal of the scientific evaluation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7D7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CB578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89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BD3E6F7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71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72C" w14:textId="252702C4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Meaning of observed UQs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5E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05D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3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698B750" w14:textId="77777777" w:rsidTr="00B8417B">
        <w:trPr>
          <w:trHeight w:val="260"/>
        </w:trPr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1D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6D8" w14:textId="67CD58B6" w:rsidR="00850726" w:rsidRPr="00850726" w:rsidRDefault="00B8417B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Recommendations re data, models, improving prediction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8B5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B67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9E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7BBD3679" w14:textId="279DA54E" w:rsidR="00850726" w:rsidRDefault="009F60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Updated 16.08.11</w:t>
      </w:r>
    </w:p>
    <w:sectPr w:rsidR="00850726" w:rsidSect="00CB4C6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A"/>
    <w:rsid w:val="000E3A76"/>
    <w:rsid w:val="0013089C"/>
    <w:rsid w:val="00432D3D"/>
    <w:rsid w:val="006F19FA"/>
    <w:rsid w:val="006F7756"/>
    <w:rsid w:val="00850726"/>
    <w:rsid w:val="00902920"/>
    <w:rsid w:val="00943D33"/>
    <w:rsid w:val="009F60D7"/>
    <w:rsid w:val="00B8417B"/>
    <w:rsid w:val="00CB4C6E"/>
    <w:rsid w:val="00E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F02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Bassingthwiaghti</dc:creator>
  <cp:keywords/>
  <dc:description/>
  <cp:lastModifiedBy>James Bassingthwaighte</cp:lastModifiedBy>
  <cp:revision>3</cp:revision>
  <cp:lastPrinted>2018-03-16T22:23:00Z</cp:lastPrinted>
  <dcterms:created xsi:type="dcterms:W3CDTF">2018-03-16T22:23:00Z</dcterms:created>
  <dcterms:modified xsi:type="dcterms:W3CDTF">2018-03-16T22:24:00Z</dcterms:modified>
</cp:coreProperties>
</file>