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B26342" w14:textId="77777777" w:rsidR="007977C6" w:rsidRPr="008613E5" w:rsidRDefault="00C861D4" w:rsidP="001B2746">
      <w:pPr>
        <w:spacing w:after="0"/>
        <w:jc w:val="center"/>
        <w:rPr>
          <w:b/>
          <w:u w:val="single"/>
        </w:rPr>
      </w:pPr>
      <w:r w:rsidRPr="008613E5">
        <w:rPr>
          <w:b/>
          <w:u w:val="single"/>
        </w:rPr>
        <w:t>2018 IMAG Futures Meeting – Moving Forward with the MSM Consortium (March 21-22, 2018)</w:t>
      </w:r>
    </w:p>
    <w:p w14:paraId="7996DDCC" w14:textId="77777777" w:rsidR="00C861D4" w:rsidRDefault="00C861D4" w:rsidP="001B2746">
      <w:pPr>
        <w:spacing w:after="0" w:line="240" w:lineRule="auto"/>
        <w:jc w:val="center"/>
        <w:rPr>
          <w:i/>
        </w:rPr>
      </w:pPr>
      <w:r w:rsidRPr="008613E5">
        <w:rPr>
          <w:i/>
        </w:rPr>
        <w:t>Pre-Meeting Abstract Submission Form</w:t>
      </w:r>
    </w:p>
    <w:p w14:paraId="2BC7E102" w14:textId="77777777" w:rsidR="008613E5" w:rsidRPr="008613E5" w:rsidRDefault="008613E5" w:rsidP="008613E5">
      <w:pPr>
        <w:spacing w:before="240" w:after="0" w:line="240" w:lineRule="auto"/>
        <w:rPr>
          <w:b/>
          <w:i/>
        </w:rPr>
      </w:pPr>
      <w:r>
        <w:rPr>
          <w:i/>
        </w:rPr>
        <w:t xml:space="preserve">*Please submit to the </w:t>
      </w:r>
      <w:r w:rsidR="009352F4">
        <w:rPr>
          <w:i/>
        </w:rPr>
        <w:t xml:space="preserve">NIBIB </w:t>
      </w:r>
      <w:r>
        <w:rPr>
          <w:i/>
        </w:rPr>
        <w:t>IMAG mailbox (</w:t>
      </w:r>
      <w:hyperlink r:id="rId6" w:history="1">
        <w:r w:rsidRPr="00BB1F13">
          <w:rPr>
            <w:rStyle w:val="Hyperlink"/>
          </w:rPr>
          <w:t>NIBIBimag@mail.nih.gov</w:t>
        </w:r>
      </w:hyperlink>
      <w:r>
        <w:rPr>
          <w:i/>
        </w:rPr>
        <w:t xml:space="preserve">) by </w:t>
      </w:r>
      <w:r w:rsidRPr="008613E5">
        <w:rPr>
          <w:b/>
          <w:i/>
        </w:rPr>
        <w:t xml:space="preserve">January </w:t>
      </w:r>
      <w:r w:rsidR="00A702C5">
        <w:rPr>
          <w:b/>
          <w:i/>
        </w:rPr>
        <w:t>8</w:t>
      </w:r>
      <w:r w:rsidRPr="008613E5">
        <w:rPr>
          <w:b/>
          <w:i/>
          <w:vertAlign w:val="superscript"/>
        </w:rPr>
        <w:t>th</w:t>
      </w:r>
      <w:r w:rsidRPr="008613E5">
        <w:rPr>
          <w:b/>
          <w:i/>
        </w:rPr>
        <w:t>, 2018</w:t>
      </w:r>
    </w:p>
    <w:p w14:paraId="2E0FD3FB" w14:textId="77777777" w:rsidR="008613E5" w:rsidRDefault="008613E5" w:rsidP="008613E5">
      <w:pPr>
        <w:spacing w:before="240" w:after="0" w:line="240" w:lineRule="auto"/>
        <w:rPr>
          <w:i/>
        </w:rPr>
      </w:pPr>
      <w:r>
        <w:rPr>
          <w:i/>
        </w:rPr>
        <w:t>*Save your abstract as “MSM PI Last Name _ 2018 IMAG Futures Pre-Meeting Abstract”</w:t>
      </w:r>
    </w:p>
    <w:p w14:paraId="30441E40" w14:textId="77777777" w:rsidR="00BE0D63" w:rsidRPr="008613E5" w:rsidRDefault="00BE0D63" w:rsidP="008613E5">
      <w:pPr>
        <w:spacing w:before="240" w:after="0" w:line="240" w:lineRule="auto"/>
        <w:rPr>
          <w:i/>
        </w:rPr>
      </w:pPr>
    </w:p>
    <w:p w14:paraId="40493D77" w14:textId="77777777" w:rsidR="001608DB" w:rsidRDefault="001608DB" w:rsidP="001608DB">
      <w:pPr>
        <w:spacing w:after="0"/>
        <w:rPr>
          <w:b/>
          <w:u w:val="single"/>
        </w:rPr>
      </w:pPr>
    </w:p>
    <w:p w14:paraId="54C7CB41" w14:textId="35FE12A8" w:rsidR="00C861D4" w:rsidRPr="00A333A3" w:rsidRDefault="00C861D4" w:rsidP="001608DB">
      <w:pPr>
        <w:spacing w:after="0"/>
      </w:pPr>
      <w:r>
        <w:rPr>
          <w:b/>
        </w:rPr>
        <w:t xml:space="preserve">PI(s) of MSM U01: </w:t>
      </w:r>
      <w:sdt>
        <w:sdtPr>
          <w:id w:val="690654160"/>
          <w:placeholder>
            <w:docPart w:val="02CDCA3800264F86B2A25C65E547BB23"/>
          </w:placeholder>
          <w:text/>
        </w:sdtPr>
        <w:sdtEndPr/>
        <w:sdtContent>
          <w:r w:rsidR="000806FD" w:rsidRPr="00A333A3">
            <w:t xml:space="preserve">Silvia Salinas Blemker and </w:t>
          </w:r>
          <w:proofErr w:type="spellStart"/>
          <w:r w:rsidR="000806FD" w:rsidRPr="00A333A3">
            <w:t>Shayn</w:t>
          </w:r>
          <w:proofErr w:type="spellEnd"/>
          <w:r w:rsidR="000806FD" w:rsidRPr="00A333A3">
            <w:t xml:space="preserve"> Peirce-</w:t>
          </w:r>
          <w:proofErr w:type="spellStart"/>
          <w:r w:rsidR="000806FD" w:rsidRPr="00A333A3">
            <w:t>Cottler</w:t>
          </w:r>
          <w:proofErr w:type="spellEnd"/>
        </w:sdtContent>
      </w:sdt>
    </w:p>
    <w:p w14:paraId="0FCD7254" w14:textId="0201D430" w:rsidR="00C861D4" w:rsidRPr="00A333A3" w:rsidRDefault="00C861D4" w:rsidP="001608DB">
      <w:pPr>
        <w:spacing w:after="0"/>
      </w:pPr>
      <w:r>
        <w:rPr>
          <w:b/>
        </w:rPr>
        <w:t xml:space="preserve">Institution(s): </w:t>
      </w:r>
      <w:sdt>
        <w:sdtPr>
          <w:id w:val="725813239"/>
          <w:placeholder>
            <w:docPart w:val="117879C14AFE41E4A25B53D1DD4A6BD2"/>
          </w:placeholder>
          <w:text/>
        </w:sdtPr>
        <w:sdtEndPr/>
        <w:sdtContent>
          <w:r w:rsidR="000806FD" w:rsidRPr="00A333A3">
            <w:t>University of Virginia</w:t>
          </w:r>
        </w:sdtContent>
      </w:sdt>
    </w:p>
    <w:p w14:paraId="57A7C1B4" w14:textId="145D7B14" w:rsidR="00C861D4" w:rsidRPr="00C861D4" w:rsidRDefault="00C861D4" w:rsidP="001608DB">
      <w:pPr>
        <w:spacing w:after="0"/>
      </w:pPr>
      <w:r>
        <w:rPr>
          <w:b/>
        </w:rPr>
        <w:t xml:space="preserve">MSM U01 Grant Number: </w:t>
      </w:r>
      <w:sdt>
        <w:sdtPr>
          <w:id w:val="-957870286"/>
          <w:placeholder>
            <w:docPart w:val="7F6256263F144CC5890E99B2B12CC6C4"/>
          </w:placeholder>
          <w:text/>
        </w:sdtPr>
        <w:sdtEndPr/>
        <w:sdtContent>
          <w:r w:rsidR="003E14EF" w:rsidRPr="00A333A3">
            <w:rPr>
              <w:rFonts w:cs="Arial"/>
            </w:rPr>
            <w:t>1U01AR069393</w:t>
          </w:r>
        </w:sdtContent>
      </w:sdt>
    </w:p>
    <w:p w14:paraId="0D3B174C" w14:textId="32EBEF73" w:rsidR="001608DB" w:rsidRDefault="001608DB" w:rsidP="001608DB">
      <w:pPr>
        <w:spacing w:after="0"/>
      </w:pPr>
      <w:r w:rsidRPr="00E7437F">
        <w:rPr>
          <w:b/>
        </w:rPr>
        <w:t>Title</w:t>
      </w:r>
      <w:r w:rsidR="00C861D4">
        <w:rPr>
          <w:b/>
        </w:rPr>
        <w:t xml:space="preserve"> of Grant</w:t>
      </w:r>
      <w:r w:rsidRPr="00E7437F">
        <w:rPr>
          <w:b/>
        </w:rPr>
        <w:t>:</w:t>
      </w:r>
      <w:r>
        <w:t xml:space="preserve"> </w:t>
      </w:r>
      <w:sdt>
        <w:sdtPr>
          <w:id w:val="1157416193"/>
          <w:placeholder>
            <w:docPart w:val="4825EE7C371044D29F97BF02A63EDBE2"/>
          </w:placeholder>
          <w:text/>
        </w:sdtPr>
        <w:sdtEndPr/>
        <w:sdtContent>
          <w:r w:rsidR="000806FD">
            <w:t>Multi-scale Modeling for Treatment Discovery in Duchenne Muscular Dystrophy</w:t>
          </w:r>
        </w:sdtContent>
      </w:sdt>
    </w:p>
    <w:p w14:paraId="2EF984AB" w14:textId="77777777" w:rsidR="001608DB" w:rsidRDefault="001608DB" w:rsidP="001608DB">
      <w:pPr>
        <w:spacing w:after="0"/>
      </w:pPr>
    </w:p>
    <w:p w14:paraId="35636798" w14:textId="77777777" w:rsidR="00C861D4" w:rsidRDefault="001608DB" w:rsidP="001608DB">
      <w:pPr>
        <w:spacing w:after="0"/>
        <w:rPr>
          <w:b/>
          <w:u w:val="single"/>
        </w:rPr>
      </w:pPr>
      <w:r w:rsidRPr="00C861D4">
        <w:rPr>
          <w:b/>
          <w:u w:val="single"/>
        </w:rPr>
        <w:t>Abstract</w:t>
      </w:r>
    </w:p>
    <w:p w14:paraId="4189F308" w14:textId="77777777" w:rsidR="008613E5" w:rsidRPr="00C861D4" w:rsidRDefault="008613E5" w:rsidP="001608DB">
      <w:pPr>
        <w:spacing w:after="0"/>
        <w:rPr>
          <w:b/>
          <w:u w:val="single"/>
        </w:rPr>
      </w:pPr>
    </w:p>
    <w:p w14:paraId="643D5850" w14:textId="77777777" w:rsidR="001608DB" w:rsidRDefault="001608DB" w:rsidP="00C861D4">
      <w:pPr>
        <w:spacing w:after="0"/>
      </w:pPr>
      <w:r>
        <w:t xml:space="preserve">Which </w:t>
      </w:r>
      <w:r w:rsidR="00A702C5">
        <w:t xml:space="preserve">MSM </w:t>
      </w:r>
      <w:r>
        <w:t xml:space="preserve">challenges are you addressing from the IMAG 2009 Report </w:t>
      </w:r>
      <w:r w:rsidRPr="00C861D4">
        <w:rPr>
          <w:u w:val="single"/>
        </w:rPr>
        <w:t xml:space="preserve">and </w:t>
      </w:r>
      <w:r w:rsidR="00C861D4" w:rsidRPr="00C861D4">
        <w:rPr>
          <w:u w:val="single"/>
        </w:rPr>
        <w:t>h</w:t>
      </w:r>
      <w:r w:rsidRPr="00C861D4">
        <w:rPr>
          <w:u w:val="single"/>
        </w:rPr>
        <w:t>ow</w:t>
      </w:r>
      <w:r>
        <w:t>?</w:t>
      </w:r>
    </w:p>
    <w:p w14:paraId="2071F02C" w14:textId="77777777" w:rsidR="00FC46A5" w:rsidRDefault="00A55491" w:rsidP="00C861D4">
      <w:pPr>
        <w:spacing w:after="0"/>
      </w:pPr>
      <w:hyperlink r:id="rId7" w:history="1">
        <w:r w:rsidR="00C861D4" w:rsidRPr="00BB1F13">
          <w:rPr>
            <w:rStyle w:val="Hyperlink"/>
          </w:rPr>
          <w:t>https://www.imagwiki.nibib.nih.gov/content/2009-imag-futures-report-challenges</w:t>
        </w:r>
      </w:hyperlink>
    </w:p>
    <w:p w14:paraId="4E178C2B" w14:textId="77777777" w:rsidR="00C861D4" w:rsidRDefault="00C861D4" w:rsidP="00C861D4">
      <w:pPr>
        <w:spacing w:after="0"/>
      </w:pPr>
      <w:r>
        <w:t>(indicate which challenge (#) you’re addressing)</w:t>
      </w:r>
    </w:p>
    <w:p w14:paraId="786932B2" w14:textId="77777777" w:rsidR="00C861D4" w:rsidRPr="00343503" w:rsidRDefault="00C861D4" w:rsidP="00343503">
      <w:pPr>
        <w:spacing w:after="0"/>
        <w:ind w:firstLine="720"/>
        <w:rPr>
          <w:i/>
        </w:rPr>
      </w:pPr>
      <w:r>
        <w:rPr>
          <w:i/>
        </w:rPr>
        <w:t>You may insert images by copying and pasting</w:t>
      </w:r>
      <w:r w:rsidR="00343503">
        <w:rPr>
          <w:i/>
        </w:rPr>
        <w:t xml:space="preserve"> below</w:t>
      </w:r>
    </w:p>
    <w:sdt>
      <w:sdtPr>
        <w:rPr>
          <w:rFonts w:asciiTheme="minorHAnsi" w:hAnsiTheme="minorHAnsi" w:cstheme="minorBidi"/>
          <w:sz w:val="22"/>
          <w:szCs w:val="22"/>
        </w:rPr>
        <w:id w:val="1140309760"/>
        <w:placeholder>
          <w:docPart w:val="44CA246D2AAE46CD9743F0B716C98EDA"/>
        </w:placeholder>
      </w:sdtPr>
      <w:sdtEndPr>
        <w:rPr>
          <w:i/>
        </w:rPr>
      </w:sdtEndPr>
      <w:sdtContent>
        <w:p w14:paraId="76EEEC99" w14:textId="77777777" w:rsidR="00091AF6" w:rsidRPr="0081505A" w:rsidRDefault="00091AF6" w:rsidP="00091AF6">
          <w:pPr>
            <w:pStyle w:val="NormalWeb"/>
            <w:spacing w:before="105" w:beforeAutospacing="0" w:after="105" w:afterAutospacing="0"/>
            <w:rPr>
              <w:rFonts w:ascii="Calibri" w:hAnsi="Calibri"/>
              <w:sz w:val="22"/>
              <w:szCs w:val="22"/>
            </w:rPr>
          </w:pPr>
          <w:r w:rsidRPr="0081505A">
            <w:rPr>
              <w:rFonts w:ascii="Calibri" w:hAnsi="Calibri"/>
              <w:sz w:val="22"/>
              <w:szCs w:val="22"/>
            </w:rPr>
            <w:t>We are addressing the following challenges:</w:t>
          </w:r>
        </w:p>
        <w:p w14:paraId="5DF128F6" w14:textId="77777777" w:rsidR="0081505A" w:rsidRDefault="00091AF6" w:rsidP="0081505A">
          <w:pPr>
            <w:pStyle w:val="NormalWeb"/>
            <w:numPr>
              <w:ilvl w:val="0"/>
              <w:numId w:val="1"/>
            </w:numPr>
            <w:spacing w:before="105" w:beforeAutospacing="0" w:after="105" w:afterAutospacing="0"/>
            <w:rPr>
              <w:rFonts w:ascii="Calibri" w:hAnsi="Calibri" w:cs="Arial"/>
              <w:color w:val="000000"/>
              <w:sz w:val="22"/>
              <w:szCs w:val="22"/>
            </w:rPr>
          </w:pPr>
          <w:r w:rsidRPr="0081505A">
            <w:rPr>
              <w:rFonts w:ascii="Calibri" w:hAnsi="Calibri" w:cs="Arial"/>
              <w:color w:val="000000"/>
              <w:sz w:val="22"/>
              <w:szCs w:val="22"/>
            </w:rPr>
            <w:t>Next-generation multiscale models that integrate between different scientific fields</w:t>
          </w:r>
          <w:r w:rsidR="007B43FF" w:rsidRPr="0081505A">
            <w:rPr>
              <w:rFonts w:ascii="Calibri" w:hAnsi="Calibri" w:cs="Arial"/>
              <w:color w:val="000000"/>
              <w:sz w:val="22"/>
              <w:szCs w:val="22"/>
            </w:rPr>
            <w:t xml:space="preserve"> </w:t>
          </w:r>
          <w:r w:rsidRPr="0081505A">
            <w:rPr>
              <w:rFonts w:ascii="Calibri" w:hAnsi="Calibri" w:cs="Arial"/>
              <w:color w:val="000000"/>
              <w:sz w:val="22"/>
              <w:szCs w:val="22"/>
            </w:rPr>
            <w:t>and predict integrated functions.</w:t>
          </w:r>
          <w:r w:rsidR="007B43FF" w:rsidRPr="0081505A">
            <w:rPr>
              <w:rFonts w:ascii="Calibri" w:hAnsi="Calibri" w:cs="Arial"/>
              <w:color w:val="000000"/>
              <w:sz w:val="22"/>
              <w:szCs w:val="22"/>
            </w:rPr>
            <w:t xml:space="preserve"> </w:t>
          </w:r>
        </w:p>
        <w:p w14:paraId="37298A35" w14:textId="120B224D" w:rsidR="00D7770E" w:rsidRPr="00A55491" w:rsidRDefault="00D7770E" w:rsidP="00D7770E">
          <w:pPr>
            <w:pStyle w:val="NormalWeb"/>
            <w:spacing w:before="105" w:beforeAutospacing="0" w:after="105" w:afterAutospacing="0"/>
            <w:ind w:left="760"/>
            <w:rPr>
              <w:rFonts w:ascii="Calibri" w:hAnsi="Calibri" w:cs="Arial"/>
              <w:i/>
              <w:color w:val="000000"/>
              <w:sz w:val="22"/>
              <w:szCs w:val="22"/>
            </w:rPr>
          </w:pPr>
          <w:r w:rsidRPr="00A55491">
            <w:rPr>
              <w:rFonts w:ascii="Calibri" w:hAnsi="Calibri" w:cs="Arial"/>
              <w:i/>
              <w:color w:val="000000"/>
              <w:sz w:val="22"/>
              <w:szCs w:val="22"/>
            </w:rPr>
            <w:t>We are addressing this by coupling biomechanical models and agent-based models to predict the integrated, regenerative response of muscle to injury and disease.</w:t>
          </w:r>
        </w:p>
        <w:p w14:paraId="1486775C" w14:textId="4E81150D" w:rsidR="0009534C" w:rsidRDefault="0009534C" w:rsidP="0081505A">
          <w:pPr>
            <w:pStyle w:val="NormalWeb"/>
            <w:numPr>
              <w:ilvl w:val="0"/>
              <w:numId w:val="1"/>
            </w:numPr>
            <w:spacing w:before="105" w:beforeAutospacing="0" w:after="105" w:afterAutospacing="0"/>
            <w:rPr>
              <w:rFonts w:ascii="Calibri" w:hAnsi="Calibri" w:cs="Arial"/>
              <w:color w:val="000000"/>
              <w:sz w:val="22"/>
              <w:szCs w:val="22"/>
            </w:rPr>
          </w:pPr>
          <w:r w:rsidRPr="0081505A">
            <w:rPr>
              <w:rFonts w:ascii="Calibri" w:hAnsi="Calibri" w:cs="Arial"/>
              <w:color w:val="000000"/>
              <w:sz w:val="22"/>
              <w:szCs w:val="22"/>
            </w:rPr>
            <w:t>Novel methods to fuse biological and/or behavioral processes and mechanisms to model outcomes as a result of various interventions</w:t>
          </w:r>
          <w:r w:rsidR="00D7770E">
            <w:rPr>
              <w:rFonts w:ascii="Calibri" w:hAnsi="Calibri" w:cs="Arial"/>
              <w:color w:val="000000"/>
              <w:sz w:val="22"/>
              <w:szCs w:val="22"/>
            </w:rPr>
            <w:t>.</w:t>
          </w:r>
        </w:p>
        <w:p w14:paraId="502FA2B0" w14:textId="6860D1E0" w:rsidR="00D7770E" w:rsidRPr="00A55491" w:rsidRDefault="00D7770E" w:rsidP="00D7770E">
          <w:pPr>
            <w:pStyle w:val="NormalWeb"/>
            <w:spacing w:before="105" w:beforeAutospacing="0" w:after="105" w:afterAutospacing="0"/>
            <w:ind w:left="760"/>
            <w:rPr>
              <w:rFonts w:ascii="Calibri" w:hAnsi="Calibri" w:cs="Arial"/>
              <w:i/>
              <w:color w:val="000000"/>
              <w:sz w:val="22"/>
              <w:szCs w:val="22"/>
            </w:rPr>
          </w:pPr>
          <w:r w:rsidRPr="00A55491">
            <w:rPr>
              <w:rFonts w:ascii="Calibri" w:hAnsi="Calibri" w:cs="Arial"/>
              <w:i/>
              <w:color w:val="000000"/>
              <w:sz w:val="22"/>
              <w:szCs w:val="22"/>
            </w:rPr>
            <w:t>We are developing new modeling approaches, along with experimental models of muscle injury and associated tools for automated image analysis of muscle histology</w:t>
          </w:r>
          <w:r w:rsidR="005A61DD" w:rsidRPr="00A55491">
            <w:rPr>
              <w:rFonts w:ascii="Calibri" w:hAnsi="Calibri" w:cs="Arial"/>
              <w:i/>
              <w:color w:val="000000"/>
              <w:sz w:val="22"/>
              <w:szCs w:val="22"/>
            </w:rPr>
            <w:t xml:space="preserve">, to study muscle degeneration and regeneration as a result of </w:t>
          </w:r>
          <w:r w:rsidR="00E23F96" w:rsidRPr="00A55491">
            <w:rPr>
              <w:rFonts w:ascii="Calibri" w:hAnsi="Calibri" w:cs="Arial"/>
              <w:i/>
              <w:color w:val="000000"/>
              <w:sz w:val="22"/>
              <w:szCs w:val="22"/>
            </w:rPr>
            <w:t xml:space="preserve">different </w:t>
          </w:r>
          <w:r w:rsidR="005A61DD" w:rsidRPr="00A55491">
            <w:rPr>
              <w:rFonts w:ascii="Calibri" w:hAnsi="Calibri" w:cs="Arial"/>
              <w:i/>
              <w:color w:val="000000"/>
              <w:sz w:val="22"/>
              <w:szCs w:val="22"/>
            </w:rPr>
            <w:t xml:space="preserve">pharmacological interventions. </w:t>
          </w:r>
        </w:p>
        <w:p w14:paraId="47457590" w14:textId="77777777" w:rsidR="0009534C" w:rsidRDefault="0009534C" w:rsidP="0009534C">
          <w:pPr>
            <w:pStyle w:val="NormalWeb"/>
            <w:numPr>
              <w:ilvl w:val="0"/>
              <w:numId w:val="1"/>
            </w:numPr>
            <w:spacing w:before="105" w:after="105"/>
            <w:rPr>
              <w:rFonts w:ascii="Calibri" w:hAnsi="Calibri" w:cs="Arial"/>
              <w:color w:val="000000"/>
              <w:sz w:val="22"/>
              <w:szCs w:val="22"/>
            </w:rPr>
          </w:pPr>
          <w:r w:rsidRPr="0081505A">
            <w:rPr>
              <w:rFonts w:ascii="Calibri" w:hAnsi="Calibri" w:cs="Arial"/>
              <w:color w:val="000000"/>
              <w:sz w:val="22"/>
              <w:szCs w:val="22"/>
            </w:rPr>
            <w:t>Reproducible and reusable multiscale models that will be integrated and adopted into model-poor fields (e.g.  tissue engineering, regenerative medicine, drug and gene delivery, preventive interventions)</w:t>
          </w:r>
        </w:p>
        <w:p w14:paraId="30BB1B9F" w14:textId="38AEE280" w:rsidR="00772BC4" w:rsidRPr="00A55491" w:rsidRDefault="00772BC4" w:rsidP="00772BC4">
          <w:pPr>
            <w:pStyle w:val="NormalWeb"/>
            <w:spacing w:before="105" w:after="105"/>
            <w:ind w:left="760"/>
            <w:rPr>
              <w:rFonts w:ascii="Calibri" w:hAnsi="Calibri" w:cs="Arial"/>
              <w:i/>
              <w:color w:val="000000"/>
              <w:sz w:val="22"/>
              <w:szCs w:val="22"/>
            </w:rPr>
          </w:pPr>
          <w:r w:rsidRPr="00A55491">
            <w:rPr>
              <w:rFonts w:ascii="Calibri" w:hAnsi="Calibri" w:cs="Arial"/>
              <w:i/>
              <w:color w:val="000000"/>
              <w:sz w:val="22"/>
              <w:szCs w:val="22"/>
            </w:rPr>
            <w:t xml:space="preserve">Our multiscale modeling efforts are directly focused on regenerative medicine in the context of skeletal muscle regeneration in the face of muscular dystrophy.   </w:t>
          </w:r>
        </w:p>
        <w:p w14:paraId="28341B86" w14:textId="77777777" w:rsidR="00772BC4" w:rsidRPr="00772BC4" w:rsidRDefault="0009534C" w:rsidP="0081505A">
          <w:pPr>
            <w:pStyle w:val="ListParagraph"/>
            <w:numPr>
              <w:ilvl w:val="0"/>
              <w:numId w:val="1"/>
            </w:numPr>
            <w:spacing w:after="0" w:line="240" w:lineRule="auto"/>
            <w:rPr>
              <w:rFonts w:ascii="Calibri" w:eastAsia="Times New Roman" w:hAnsi="Calibri" w:cs="Times New Roman"/>
            </w:rPr>
          </w:pPr>
          <w:r w:rsidRPr="0081505A">
            <w:rPr>
              <w:rFonts w:ascii="Calibri" w:eastAsia="Times New Roman" w:hAnsi="Calibri" w:cs="Arial"/>
              <w:color w:val="000000"/>
              <w:shd w:val="clear" w:color="auto" w:fill="FFFFFF"/>
            </w:rPr>
            <w:t>Implementing virtual clinical trials with multiscale models to predict outcomes</w:t>
          </w:r>
          <w:r w:rsidR="00772BC4">
            <w:rPr>
              <w:rFonts w:ascii="Calibri" w:eastAsia="Times New Roman" w:hAnsi="Calibri" w:cs="Arial"/>
              <w:color w:val="000000"/>
              <w:shd w:val="clear" w:color="auto" w:fill="FFFFFF"/>
            </w:rPr>
            <w:t>.</w:t>
          </w:r>
        </w:p>
        <w:p w14:paraId="6818F807" w14:textId="77777777" w:rsidR="00772BC4" w:rsidRDefault="00772BC4" w:rsidP="00772BC4">
          <w:pPr>
            <w:pStyle w:val="ListParagraph"/>
            <w:spacing w:after="0" w:line="240" w:lineRule="auto"/>
            <w:ind w:left="760"/>
            <w:rPr>
              <w:rFonts w:ascii="Calibri" w:eastAsia="Times New Roman" w:hAnsi="Calibri" w:cs="Arial"/>
              <w:color w:val="000000"/>
              <w:shd w:val="clear" w:color="auto" w:fill="FFFFFF"/>
            </w:rPr>
          </w:pPr>
        </w:p>
        <w:p w14:paraId="76CAD823" w14:textId="5EFB49C4" w:rsidR="001608DB" w:rsidRPr="00A55491" w:rsidRDefault="00772BC4" w:rsidP="00772BC4">
          <w:pPr>
            <w:pStyle w:val="ListParagraph"/>
            <w:spacing w:after="0" w:line="240" w:lineRule="auto"/>
            <w:ind w:left="760"/>
            <w:rPr>
              <w:rFonts w:ascii="Calibri" w:eastAsia="Times New Roman" w:hAnsi="Calibri" w:cs="Times New Roman"/>
              <w:i/>
            </w:rPr>
          </w:pPr>
          <w:bookmarkStart w:id="0" w:name="_GoBack"/>
          <w:r w:rsidRPr="00A55491">
            <w:rPr>
              <w:rFonts w:ascii="Calibri" w:eastAsia="Times New Roman" w:hAnsi="Calibri" w:cs="Arial"/>
              <w:i/>
              <w:color w:val="000000"/>
              <w:shd w:val="clear" w:color="auto" w:fill="FFFFFF"/>
            </w:rPr>
            <w:t xml:space="preserve">We are using our multiscale models to simulate different </w:t>
          </w:r>
          <w:r w:rsidR="00D038E9" w:rsidRPr="00A55491">
            <w:rPr>
              <w:rFonts w:ascii="Calibri" w:eastAsia="Times New Roman" w:hAnsi="Calibri" w:cs="Arial"/>
              <w:i/>
              <w:color w:val="000000"/>
              <w:shd w:val="clear" w:color="auto" w:fill="FFFFFF"/>
            </w:rPr>
            <w:t xml:space="preserve">interventions on diseased muscle at different ages and stages of disease. </w:t>
          </w:r>
        </w:p>
      </w:sdtContent>
    </w:sdt>
    <w:bookmarkEnd w:id="0"/>
    <w:p w14:paraId="5ED2B21F" w14:textId="77777777" w:rsidR="001608DB" w:rsidRDefault="001608DB" w:rsidP="00C861D4">
      <w:pPr>
        <w:spacing w:after="0"/>
      </w:pPr>
    </w:p>
    <w:p w14:paraId="54082F65" w14:textId="77777777" w:rsidR="001608DB" w:rsidRDefault="001608DB" w:rsidP="00C861D4">
      <w:pPr>
        <w:spacing w:after="0"/>
      </w:pPr>
      <w:r>
        <w:t>Are you using machine learning and or causal inference method</w:t>
      </w:r>
      <w:r w:rsidR="00C861D4">
        <w:t>s</w:t>
      </w:r>
      <w:r>
        <w:t xml:space="preserve"> </w:t>
      </w:r>
      <w:r w:rsidRPr="00C861D4">
        <w:rPr>
          <w:u w:val="single"/>
        </w:rPr>
        <w:t>and how</w:t>
      </w:r>
      <w:r>
        <w:t>?</w:t>
      </w:r>
    </w:p>
    <w:p w14:paraId="590F1141" w14:textId="77777777" w:rsidR="00C861D4" w:rsidRDefault="00C861D4" w:rsidP="00C861D4">
      <w:pPr>
        <w:spacing w:after="0"/>
        <w:ind w:firstLine="720"/>
      </w:pPr>
      <w:r>
        <w:rPr>
          <w:i/>
        </w:rPr>
        <w:t>You may insert images by copying and pasting</w:t>
      </w:r>
      <w:r w:rsidR="00343503">
        <w:rPr>
          <w:i/>
        </w:rPr>
        <w:t xml:space="preserve"> below</w:t>
      </w:r>
    </w:p>
    <w:p w14:paraId="3215C31B" w14:textId="77777777" w:rsidR="001608DB" w:rsidRDefault="001608DB" w:rsidP="00C861D4">
      <w:pPr>
        <w:spacing w:after="0"/>
      </w:pPr>
      <w:r>
        <w:lastRenderedPageBreak/>
        <w:tab/>
      </w:r>
      <w:sdt>
        <w:sdtPr>
          <w:id w:val="-966889480"/>
          <w:placeholder>
            <w:docPart w:val="37CA06B9F4E845B9BEB21A96770E24EB"/>
          </w:placeholder>
          <w:showingPlcHdr/>
        </w:sdtPr>
        <w:sdtEndPr/>
        <w:sdtContent>
          <w:r w:rsidRPr="00C45256">
            <w:rPr>
              <w:rStyle w:val="PlaceholderText"/>
            </w:rPr>
            <w:t>Click or tap here to enter text.</w:t>
          </w:r>
        </w:sdtContent>
      </w:sdt>
    </w:p>
    <w:p w14:paraId="07EAAA25" w14:textId="77777777" w:rsidR="00FC46A5" w:rsidRDefault="00FC46A5" w:rsidP="00FC46A5">
      <w:pPr>
        <w:spacing w:after="0"/>
      </w:pPr>
    </w:p>
    <w:p w14:paraId="508DFDEB" w14:textId="77777777" w:rsidR="00FC46A5" w:rsidRDefault="00FC46A5" w:rsidP="00FC46A5">
      <w:pPr>
        <w:spacing w:after="0"/>
      </w:pPr>
      <w:r>
        <w:t xml:space="preserve">Please </w:t>
      </w:r>
      <w:r>
        <w:rPr>
          <w:u w:val="single"/>
        </w:rPr>
        <w:t>briefly describe</w:t>
      </w:r>
      <w:r>
        <w:t xml:space="preserve"> significant MSM achievements made (or expected).</w:t>
      </w:r>
    </w:p>
    <w:p w14:paraId="72530E37" w14:textId="77777777" w:rsidR="00FC46A5" w:rsidRDefault="00FC46A5" w:rsidP="00FC46A5">
      <w:pPr>
        <w:spacing w:after="0"/>
        <w:ind w:firstLine="720"/>
      </w:pPr>
      <w:r>
        <w:rPr>
          <w:i/>
        </w:rPr>
        <w:t>You may insert images by copying and pasting below</w:t>
      </w:r>
    </w:p>
    <w:p w14:paraId="1BD674FF" w14:textId="771CFAA0" w:rsidR="00442CFB" w:rsidRDefault="00FC46A5" w:rsidP="00FC46A5">
      <w:pPr>
        <w:spacing w:after="0"/>
      </w:pPr>
      <w:r>
        <w:tab/>
      </w:r>
      <w:sdt>
        <w:sdtPr>
          <w:id w:val="-1115055570"/>
          <w:placeholder>
            <w:docPart w:val="0CFA4B6058E5447B9956C55CB44654BA"/>
          </w:placeholder>
        </w:sdtPr>
        <w:sdtEndPr/>
        <w:sdtContent>
          <w:r w:rsidR="00442CFB">
            <w:t xml:space="preserve">The overall goal of our U01 project is to develop </w:t>
          </w:r>
          <w:r w:rsidR="00D84D9B">
            <w:t xml:space="preserve">and validate </w:t>
          </w:r>
          <w:r w:rsidR="00442CFB">
            <w:t xml:space="preserve">multi-scale models that link biomechanical models of </w:t>
          </w:r>
          <w:r w:rsidR="003A21CE">
            <w:t xml:space="preserve">human movement, </w:t>
          </w:r>
          <w:r w:rsidR="00442CFB">
            <w:t>muscle contraction</w:t>
          </w:r>
          <w:r w:rsidR="003A21CE">
            <w:t>, &amp; muscle micromechanics</w:t>
          </w:r>
          <w:r w:rsidR="00442CFB">
            <w:t xml:space="preserve"> with agent-based models of muscle inflammation and regeneration in order to predict disease progression in Duchenne muscular dystrophy.</w:t>
          </w:r>
        </w:sdtContent>
      </w:sdt>
      <w:r w:rsidR="00442CFB">
        <w:t xml:space="preserve">  </w:t>
      </w:r>
    </w:p>
    <w:p w14:paraId="1B6F5028" w14:textId="208E7A65" w:rsidR="00A702C5" w:rsidRDefault="00A74F5E" w:rsidP="00A74F5E">
      <w:pPr>
        <w:spacing w:after="0"/>
        <w:ind w:firstLine="720"/>
      </w:pPr>
      <w:r>
        <w:t xml:space="preserve">We have made significant strides towards developing the computational framework and establishing protocols for novel experiments to test the models.  </w:t>
      </w:r>
      <w:r w:rsidR="00261BB5">
        <w:t xml:space="preserve">To date, we </w:t>
      </w:r>
      <w:r w:rsidR="006F0804">
        <w:t>have developed a novel agent-based model of muscle degeneration and regeneration, in both healthy and diseased (dystrophic) muscle.  We used the model predictions to develop hypotheses and design experiments</w:t>
      </w:r>
      <w:r w:rsidR="006F2024">
        <w:t xml:space="preserve"> to tests the effects of an</w:t>
      </w:r>
      <w:r w:rsidR="006F0804">
        <w:t xml:space="preserve"> intervention on muscle regeneration following injury. </w:t>
      </w:r>
      <w:r w:rsidR="00AC17B6">
        <w:t xml:space="preserve">  </w:t>
      </w:r>
      <w:r w:rsidR="00FF2BF9">
        <w:t>We have also created macro-scale models of both human and mouse locomotion to investigate how relative muscle loads differ between mice and humans and how this difference could give rise to the observation that mouse models of DMD do not have the same phenotype as the human condition.</w:t>
      </w:r>
      <w:r>
        <w:t xml:space="preserve">  </w:t>
      </w:r>
      <w:r w:rsidR="00AC17B6">
        <w:t xml:space="preserve">Finally, we have developed simulation interface platforms: the first integrates </w:t>
      </w:r>
      <w:proofErr w:type="spellStart"/>
      <w:r w:rsidR="00AC17B6">
        <w:t>Opensim</w:t>
      </w:r>
      <w:proofErr w:type="spellEnd"/>
      <w:r w:rsidR="00AC17B6">
        <w:t xml:space="preserve"> simulations of movement (both human and mouse) with finite-element simulations in </w:t>
      </w:r>
      <w:proofErr w:type="spellStart"/>
      <w:r w:rsidR="00AC17B6">
        <w:t>FEBio</w:t>
      </w:r>
      <w:proofErr w:type="spellEnd"/>
      <w:r w:rsidR="00AC17B6">
        <w:t xml:space="preserve">, and the second integrates </w:t>
      </w:r>
      <w:proofErr w:type="spellStart"/>
      <w:r w:rsidR="00AC17B6">
        <w:t>FEBio</w:t>
      </w:r>
      <w:proofErr w:type="spellEnd"/>
      <w:r w:rsidR="00AC17B6">
        <w:t xml:space="preserve"> simulations of muscle contraction with </w:t>
      </w:r>
      <w:proofErr w:type="spellStart"/>
      <w:r w:rsidR="00AC17B6">
        <w:t>R</w:t>
      </w:r>
      <w:r w:rsidR="00322CFC">
        <w:t>E</w:t>
      </w:r>
      <w:r w:rsidR="00AC17B6">
        <w:t>Past</w:t>
      </w:r>
      <w:proofErr w:type="spellEnd"/>
      <w:r w:rsidR="00AC17B6">
        <w:t xml:space="preserve"> agent-based simulations of muscle regeneration.</w:t>
      </w:r>
      <w:r w:rsidR="00261BB5">
        <w:t xml:space="preserve"> We are now working to validate these new platforms and integrate into one seamless pipeline.</w:t>
      </w:r>
    </w:p>
    <w:p w14:paraId="14FA41B8" w14:textId="393C14B6" w:rsidR="00A74F5E" w:rsidRDefault="00A74F5E" w:rsidP="00A74F5E">
      <w:pPr>
        <w:spacing w:after="0"/>
        <w:ind w:firstLine="720"/>
      </w:pPr>
      <w:r>
        <w:t>Further, experimentally, we have developed an entirely new protocol for testing the injury susceptibility of mouse muscles in a way that mimics muscle loading during gait.  Further, we have established novel microscopy and image-processing techniques to precisely quantify the extent to which muscles are injured during a contraction – unique data that will empower the computational models.</w:t>
      </w:r>
    </w:p>
    <w:p w14:paraId="689FAA0B" w14:textId="77777777" w:rsidR="00322CFC" w:rsidRDefault="00322CFC" w:rsidP="00A702C5">
      <w:pPr>
        <w:spacing w:after="0"/>
      </w:pPr>
    </w:p>
    <w:p w14:paraId="1862D4BE" w14:textId="77777777" w:rsidR="00A702C5" w:rsidRDefault="00A702C5" w:rsidP="00A702C5">
      <w:pPr>
        <w:spacing w:after="0"/>
      </w:pPr>
      <w:r>
        <w:t xml:space="preserve">Please suggest any </w:t>
      </w:r>
      <w:r w:rsidRPr="00FC46A5">
        <w:rPr>
          <w:u w:val="single"/>
        </w:rPr>
        <w:t>new MSM challenges</w:t>
      </w:r>
      <w:r>
        <w:t xml:space="preserve"> that should be addressed by the MSM Consortium moving forward.</w:t>
      </w:r>
    </w:p>
    <w:p w14:paraId="22883812" w14:textId="77777777" w:rsidR="00A702C5" w:rsidRDefault="00A702C5" w:rsidP="00A702C5">
      <w:pPr>
        <w:spacing w:after="0"/>
        <w:ind w:firstLine="720"/>
      </w:pPr>
      <w:r>
        <w:rPr>
          <w:i/>
        </w:rPr>
        <w:t>You may insert images by copying and pasting below</w:t>
      </w:r>
    </w:p>
    <w:p w14:paraId="5EDBC31C" w14:textId="33FC2FF7" w:rsidR="00A702C5" w:rsidRDefault="00A702C5" w:rsidP="00A702C5">
      <w:pPr>
        <w:spacing w:after="0"/>
      </w:pPr>
      <w:r>
        <w:tab/>
      </w:r>
      <w:sdt>
        <w:sdtPr>
          <w:id w:val="1528749164"/>
          <w:placeholder>
            <w:docPart w:val="9141D10B5F5F4B26A7CDDC29FA96892E"/>
          </w:placeholder>
        </w:sdtPr>
        <w:sdtEndPr/>
        <w:sdtContent>
          <w:r w:rsidR="00A74F5E">
            <w:t xml:space="preserve">In general, it would be very helpful to our community if we could take a leadership role in how best to serve as peer reviewers for multi-scale modeling papers, in particular those that involve agent-based models.   </w:t>
          </w:r>
        </w:sdtContent>
      </w:sdt>
    </w:p>
    <w:p w14:paraId="2FD8E855" w14:textId="77777777" w:rsidR="001608DB" w:rsidRDefault="001608DB" w:rsidP="00C861D4">
      <w:pPr>
        <w:spacing w:after="0"/>
      </w:pPr>
    </w:p>
    <w:p w14:paraId="2F55D295" w14:textId="77777777" w:rsidR="001608DB" w:rsidRDefault="001608DB" w:rsidP="00C861D4">
      <w:pPr>
        <w:spacing w:after="0"/>
      </w:pPr>
      <w:r>
        <w:t>What expertise are on your team (e.g. engineering</w:t>
      </w:r>
      <w:r w:rsidR="00C861D4">
        <w:t>, math, statistics, c</w:t>
      </w:r>
      <w:r>
        <w:t>omputer science</w:t>
      </w:r>
      <w:r w:rsidR="00C861D4">
        <w:t>, clinical, industry</w:t>
      </w:r>
      <w:r>
        <w:t xml:space="preserve">) </w:t>
      </w:r>
      <w:r w:rsidRPr="00C861D4">
        <w:rPr>
          <w:u w:val="single"/>
        </w:rPr>
        <w:t>and who</w:t>
      </w:r>
      <w:r>
        <w:t xml:space="preserve">? </w:t>
      </w:r>
    </w:p>
    <w:p w14:paraId="706050D2" w14:textId="0571DCB5" w:rsidR="006C2EDB" w:rsidRDefault="001608DB" w:rsidP="00C861D4">
      <w:pPr>
        <w:spacing w:after="0"/>
        <w:rPr>
          <w:i/>
        </w:rPr>
      </w:pPr>
      <w:r>
        <w:rPr>
          <w:i/>
        </w:rPr>
        <w:tab/>
      </w:r>
      <w:sdt>
        <w:sdtPr>
          <w:rPr>
            <w:i/>
          </w:rPr>
          <w:id w:val="-661012887"/>
          <w:placeholder>
            <w:docPart w:val="BAF36E8A073741B6BDF5935BE7F23590"/>
          </w:placeholder>
        </w:sdtPr>
        <w:sdtEndPr/>
        <w:sdtContent>
          <w:r w:rsidR="006C2EDB">
            <w:rPr>
              <w:i/>
            </w:rPr>
            <w:t>Biomedical Engineering (biomechanics, skeletal muscle,</w:t>
          </w:r>
          <w:r w:rsidR="006F2024">
            <w:rPr>
              <w:i/>
            </w:rPr>
            <w:t xml:space="preserve"> finite-element</w:t>
          </w:r>
          <w:r w:rsidR="006C2EDB">
            <w:rPr>
              <w:i/>
            </w:rPr>
            <w:t xml:space="preserve"> modeling, imaging) – Silvia Blemker, </w:t>
          </w:r>
          <w:hyperlink r:id="rId8" w:history="1">
            <w:r w:rsidR="006C2EDB" w:rsidRPr="00A5796D">
              <w:rPr>
                <w:rStyle w:val="Hyperlink"/>
                <w:i/>
              </w:rPr>
              <w:t>ssblemker@virginia.edu</w:t>
            </w:r>
          </w:hyperlink>
        </w:sdtContent>
      </w:sdt>
    </w:p>
    <w:p w14:paraId="6067410E" w14:textId="79C8AB33" w:rsidR="001608DB" w:rsidRDefault="006C2EDB" w:rsidP="00C861D4">
      <w:pPr>
        <w:spacing w:after="0"/>
        <w:rPr>
          <w:i/>
        </w:rPr>
      </w:pPr>
      <w:r>
        <w:rPr>
          <w:i/>
        </w:rPr>
        <w:tab/>
        <w:t>Biomedical Engineering (</w:t>
      </w:r>
      <w:r w:rsidR="006F2024">
        <w:rPr>
          <w:i/>
        </w:rPr>
        <w:t xml:space="preserve">microcirculation, muscle, agent-based modeling, in vivo experiments) – </w:t>
      </w:r>
      <w:proofErr w:type="spellStart"/>
      <w:r w:rsidR="006F2024">
        <w:rPr>
          <w:i/>
        </w:rPr>
        <w:t>Shayn</w:t>
      </w:r>
      <w:proofErr w:type="spellEnd"/>
      <w:r w:rsidR="006F2024">
        <w:rPr>
          <w:i/>
        </w:rPr>
        <w:t xml:space="preserve"> Peirce-</w:t>
      </w:r>
      <w:proofErr w:type="spellStart"/>
      <w:r w:rsidR="006F2024">
        <w:rPr>
          <w:i/>
        </w:rPr>
        <w:t>Cottler</w:t>
      </w:r>
      <w:proofErr w:type="spellEnd"/>
      <w:r w:rsidR="006F2024">
        <w:rPr>
          <w:i/>
        </w:rPr>
        <w:t xml:space="preserve">, </w:t>
      </w:r>
      <w:hyperlink r:id="rId9" w:history="1">
        <w:r w:rsidR="006F2024" w:rsidRPr="00A5796D">
          <w:rPr>
            <w:rStyle w:val="Hyperlink"/>
            <w:i/>
          </w:rPr>
          <w:t>shayn@virginia.edu</w:t>
        </w:r>
      </w:hyperlink>
    </w:p>
    <w:p w14:paraId="77CE002C" w14:textId="1D86B599" w:rsidR="00261BB5" w:rsidRDefault="00261BB5" w:rsidP="00C861D4">
      <w:pPr>
        <w:spacing w:after="0"/>
        <w:rPr>
          <w:i/>
        </w:rPr>
      </w:pPr>
      <w:r>
        <w:rPr>
          <w:i/>
        </w:rPr>
        <w:tab/>
        <w:t>Biomedical Engineering (medical imaging) – Fred Epstein</w:t>
      </w:r>
      <w:r w:rsidRPr="00261BB5">
        <w:rPr>
          <w:i/>
        </w:rPr>
        <w:t xml:space="preserve">, </w:t>
      </w:r>
      <w:hyperlink r:id="rId10" w:history="1">
        <w:r w:rsidRPr="00A5796D">
          <w:rPr>
            <w:rStyle w:val="Hyperlink"/>
            <w:i/>
          </w:rPr>
          <w:t>fhe6b@virginia.edu</w:t>
        </w:r>
      </w:hyperlink>
    </w:p>
    <w:p w14:paraId="76C99059" w14:textId="2082F687" w:rsidR="00261BB5" w:rsidRDefault="00261BB5" w:rsidP="00C861D4">
      <w:pPr>
        <w:spacing w:after="0"/>
        <w:rPr>
          <w:i/>
        </w:rPr>
      </w:pPr>
      <w:r>
        <w:rPr>
          <w:i/>
        </w:rPr>
        <w:tab/>
        <w:t xml:space="preserve">Muscle Physiology – Rob Grange, </w:t>
      </w:r>
      <w:hyperlink r:id="rId11" w:history="1">
        <w:r w:rsidRPr="00A5796D">
          <w:rPr>
            <w:rStyle w:val="Hyperlink"/>
            <w:i/>
          </w:rPr>
          <w:t>rgrange@vt.edu</w:t>
        </w:r>
      </w:hyperlink>
    </w:p>
    <w:p w14:paraId="1342E124" w14:textId="77777777" w:rsidR="00DC54F0" w:rsidRDefault="00DC54F0" w:rsidP="00C861D4">
      <w:pPr>
        <w:spacing w:after="0"/>
      </w:pPr>
    </w:p>
    <w:p w14:paraId="07C3EE95" w14:textId="77777777" w:rsidR="008613E5" w:rsidRDefault="008613E5" w:rsidP="00C861D4">
      <w:pPr>
        <w:spacing w:after="0"/>
      </w:pPr>
    </w:p>
    <w:p w14:paraId="02A48F11" w14:textId="77777777" w:rsidR="00175E3C" w:rsidRDefault="00175E3C" w:rsidP="008613E5">
      <w:pPr>
        <w:spacing w:after="0"/>
        <w:jc w:val="center"/>
      </w:pPr>
      <w:r>
        <w:rPr>
          <w:i/>
        </w:rPr>
        <w:t>*Save your abstract as “MSM PI Last Name _ 2018 IMAG Futures Pre-Meeting Abstract”</w:t>
      </w:r>
    </w:p>
    <w:p w14:paraId="7E1136D8" w14:textId="77777777" w:rsidR="008613E5" w:rsidRPr="001608DB" w:rsidRDefault="008613E5" w:rsidP="008613E5">
      <w:pPr>
        <w:spacing w:after="0"/>
        <w:jc w:val="center"/>
      </w:pPr>
      <w:r>
        <w:t xml:space="preserve">Click </w:t>
      </w:r>
      <w:hyperlink r:id="rId12" w:history="1">
        <w:r w:rsidRPr="008613E5">
          <w:rPr>
            <w:rStyle w:val="Hyperlink"/>
          </w:rPr>
          <w:t>here</w:t>
        </w:r>
      </w:hyperlink>
      <w:r>
        <w:t xml:space="preserve"> to email your form to the NIBIB IMAG mailbox</w:t>
      </w:r>
    </w:p>
    <w:sectPr w:rsidR="008613E5" w:rsidRPr="001608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1D01FA"/>
    <w:multiLevelType w:val="hybridMultilevel"/>
    <w:tmpl w:val="6E58B262"/>
    <w:lvl w:ilvl="0" w:tplc="08CCD3B6">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8DB"/>
    <w:rsid w:val="0003636D"/>
    <w:rsid w:val="00040243"/>
    <w:rsid w:val="000806FD"/>
    <w:rsid w:val="00091AF6"/>
    <w:rsid w:val="0009534C"/>
    <w:rsid w:val="001608DB"/>
    <w:rsid w:val="00175E3C"/>
    <w:rsid w:val="0018239F"/>
    <w:rsid w:val="00182FC3"/>
    <w:rsid w:val="001B0E10"/>
    <w:rsid w:val="001B2746"/>
    <w:rsid w:val="00261BB5"/>
    <w:rsid w:val="00265211"/>
    <w:rsid w:val="00287863"/>
    <w:rsid w:val="00322CFC"/>
    <w:rsid w:val="00343503"/>
    <w:rsid w:val="003A21CE"/>
    <w:rsid w:val="003E14EF"/>
    <w:rsid w:val="003F4F0B"/>
    <w:rsid w:val="00434D91"/>
    <w:rsid w:val="00442CFB"/>
    <w:rsid w:val="004D63BA"/>
    <w:rsid w:val="00504FE8"/>
    <w:rsid w:val="00586A25"/>
    <w:rsid w:val="005A61DD"/>
    <w:rsid w:val="005B747F"/>
    <w:rsid w:val="005E080B"/>
    <w:rsid w:val="00694F8B"/>
    <w:rsid w:val="006C2EDB"/>
    <w:rsid w:val="006D5448"/>
    <w:rsid w:val="006D6888"/>
    <w:rsid w:val="006F0804"/>
    <w:rsid w:val="006F2024"/>
    <w:rsid w:val="006F3244"/>
    <w:rsid w:val="00772BC4"/>
    <w:rsid w:val="007810E5"/>
    <w:rsid w:val="00782DB1"/>
    <w:rsid w:val="007B43FF"/>
    <w:rsid w:val="0081505A"/>
    <w:rsid w:val="008613E5"/>
    <w:rsid w:val="009168C3"/>
    <w:rsid w:val="009352F4"/>
    <w:rsid w:val="0094574E"/>
    <w:rsid w:val="00A333A3"/>
    <w:rsid w:val="00A55491"/>
    <w:rsid w:val="00A702C5"/>
    <w:rsid w:val="00A74F5E"/>
    <w:rsid w:val="00AB2C6E"/>
    <w:rsid w:val="00AC17B6"/>
    <w:rsid w:val="00BE0D63"/>
    <w:rsid w:val="00BE447D"/>
    <w:rsid w:val="00C10B23"/>
    <w:rsid w:val="00C36629"/>
    <w:rsid w:val="00C861D4"/>
    <w:rsid w:val="00CA3E71"/>
    <w:rsid w:val="00D038E9"/>
    <w:rsid w:val="00D5631E"/>
    <w:rsid w:val="00D7770E"/>
    <w:rsid w:val="00D84D9B"/>
    <w:rsid w:val="00D920E7"/>
    <w:rsid w:val="00DC54F0"/>
    <w:rsid w:val="00E040DE"/>
    <w:rsid w:val="00E23F96"/>
    <w:rsid w:val="00E7437F"/>
    <w:rsid w:val="00F45EA3"/>
    <w:rsid w:val="00FC46A5"/>
    <w:rsid w:val="00FF2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ADDF4"/>
  <w15:chartTrackingRefBased/>
  <w15:docId w15:val="{A36D91D1-83B4-4ECD-BA28-EC8D335BE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08DB"/>
    <w:rPr>
      <w:color w:val="808080"/>
    </w:rPr>
  </w:style>
  <w:style w:type="character" w:styleId="Hyperlink">
    <w:name w:val="Hyperlink"/>
    <w:basedOn w:val="DefaultParagraphFont"/>
    <w:uiPriority w:val="99"/>
    <w:unhideWhenUsed/>
    <w:rsid w:val="00C861D4"/>
    <w:rPr>
      <w:color w:val="0563C1" w:themeColor="hyperlink"/>
      <w:u w:val="single"/>
    </w:rPr>
  </w:style>
  <w:style w:type="character" w:customStyle="1" w:styleId="UnresolvedMention">
    <w:name w:val="Unresolved Mention"/>
    <w:basedOn w:val="DefaultParagraphFont"/>
    <w:uiPriority w:val="99"/>
    <w:semiHidden/>
    <w:unhideWhenUsed/>
    <w:rsid w:val="00C861D4"/>
    <w:rPr>
      <w:color w:val="808080"/>
      <w:shd w:val="clear" w:color="auto" w:fill="E6E6E6"/>
    </w:rPr>
  </w:style>
  <w:style w:type="character" w:styleId="FollowedHyperlink">
    <w:name w:val="FollowedHyperlink"/>
    <w:basedOn w:val="DefaultParagraphFont"/>
    <w:uiPriority w:val="99"/>
    <w:semiHidden/>
    <w:unhideWhenUsed/>
    <w:rsid w:val="008613E5"/>
    <w:rPr>
      <w:color w:val="954F72" w:themeColor="followedHyperlink"/>
      <w:u w:val="single"/>
    </w:rPr>
  </w:style>
  <w:style w:type="paragraph" w:styleId="ListParagraph">
    <w:name w:val="List Paragraph"/>
    <w:basedOn w:val="Normal"/>
    <w:uiPriority w:val="34"/>
    <w:qFormat/>
    <w:rsid w:val="00F45EA3"/>
    <w:pPr>
      <w:ind w:left="720"/>
      <w:contextualSpacing/>
    </w:pPr>
  </w:style>
  <w:style w:type="paragraph" w:styleId="NormalWeb">
    <w:name w:val="Normal (Web)"/>
    <w:basedOn w:val="Normal"/>
    <w:uiPriority w:val="99"/>
    <w:semiHidden/>
    <w:unhideWhenUsed/>
    <w:rsid w:val="00091AF6"/>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09534C"/>
  </w:style>
  <w:style w:type="character" w:styleId="CommentReference">
    <w:name w:val="annotation reference"/>
    <w:basedOn w:val="DefaultParagraphFont"/>
    <w:uiPriority w:val="99"/>
    <w:semiHidden/>
    <w:unhideWhenUsed/>
    <w:rsid w:val="00265211"/>
    <w:rPr>
      <w:sz w:val="18"/>
      <w:szCs w:val="18"/>
    </w:rPr>
  </w:style>
  <w:style w:type="paragraph" w:styleId="CommentText">
    <w:name w:val="annotation text"/>
    <w:basedOn w:val="Normal"/>
    <w:link w:val="CommentTextChar"/>
    <w:uiPriority w:val="99"/>
    <w:semiHidden/>
    <w:unhideWhenUsed/>
    <w:rsid w:val="00265211"/>
    <w:pPr>
      <w:spacing w:line="240" w:lineRule="auto"/>
    </w:pPr>
    <w:rPr>
      <w:sz w:val="24"/>
      <w:szCs w:val="24"/>
    </w:rPr>
  </w:style>
  <w:style w:type="character" w:customStyle="1" w:styleId="CommentTextChar">
    <w:name w:val="Comment Text Char"/>
    <w:basedOn w:val="DefaultParagraphFont"/>
    <w:link w:val="CommentText"/>
    <w:uiPriority w:val="99"/>
    <w:semiHidden/>
    <w:rsid w:val="00265211"/>
    <w:rPr>
      <w:sz w:val="24"/>
      <w:szCs w:val="24"/>
    </w:rPr>
  </w:style>
  <w:style w:type="paragraph" w:styleId="CommentSubject">
    <w:name w:val="annotation subject"/>
    <w:basedOn w:val="CommentText"/>
    <w:next w:val="CommentText"/>
    <w:link w:val="CommentSubjectChar"/>
    <w:uiPriority w:val="99"/>
    <w:semiHidden/>
    <w:unhideWhenUsed/>
    <w:rsid w:val="00265211"/>
    <w:rPr>
      <w:b/>
      <w:bCs/>
      <w:sz w:val="20"/>
      <w:szCs w:val="20"/>
    </w:rPr>
  </w:style>
  <w:style w:type="character" w:customStyle="1" w:styleId="CommentSubjectChar">
    <w:name w:val="Comment Subject Char"/>
    <w:basedOn w:val="CommentTextChar"/>
    <w:link w:val="CommentSubject"/>
    <w:uiPriority w:val="99"/>
    <w:semiHidden/>
    <w:rsid w:val="00265211"/>
    <w:rPr>
      <w:b/>
      <w:bCs/>
      <w:sz w:val="20"/>
      <w:szCs w:val="20"/>
    </w:rPr>
  </w:style>
  <w:style w:type="paragraph" w:styleId="BalloonText">
    <w:name w:val="Balloon Text"/>
    <w:basedOn w:val="Normal"/>
    <w:link w:val="BalloonTextChar"/>
    <w:uiPriority w:val="99"/>
    <w:semiHidden/>
    <w:unhideWhenUsed/>
    <w:rsid w:val="0026521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6521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7681">
      <w:bodyDiv w:val="1"/>
      <w:marLeft w:val="0"/>
      <w:marRight w:val="0"/>
      <w:marTop w:val="0"/>
      <w:marBottom w:val="0"/>
      <w:divBdr>
        <w:top w:val="none" w:sz="0" w:space="0" w:color="auto"/>
        <w:left w:val="none" w:sz="0" w:space="0" w:color="auto"/>
        <w:bottom w:val="none" w:sz="0" w:space="0" w:color="auto"/>
        <w:right w:val="none" w:sz="0" w:space="0" w:color="auto"/>
      </w:divBdr>
    </w:div>
    <w:div w:id="98724434">
      <w:bodyDiv w:val="1"/>
      <w:marLeft w:val="0"/>
      <w:marRight w:val="0"/>
      <w:marTop w:val="0"/>
      <w:marBottom w:val="0"/>
      <w:divBdr>
        <w:top w:val="none" w:sz="0" w:space="0" w:color="auto"/>
        <w:left w:val="none" w:sz="0" w:space="0" w:color="auto"/>
        <w:bottom w:val="none" w:sz="0" w:space="0" w:color="auto"/>
        <w:right w:val="none" w:sz="0" w:space="0" w:color="auto"/>
      </w:divBdr>
    </w:div>
    <w:div w:id="1021665636">
      <w:bodyDiv w:val="1"/>
      <w:marLeft w:val="0"/>
      <w:marRight w:val="0"/>
      <w:marTop w:val="0"/>
      <w:marBottom w:val="0"/>
      <w:divBdr>
        <w:top w:val="none" w:sz="0" w:space="0" w:color="auto"/>
        <w:left w:val="none" w:sz="0" w:space="0" w:color="auto"/>
        <w:bottom w:val="none" w:sz="0" w:space="0" w:color="auto"/>
        <w:right w:val="none" w:sz="0" w:space="0" w:color="auto"/>
      </w:divBdr>
    </w:div>
    <w:div w:id="1924875600">
      <w:bodyDiv w:val="1"/>
      <w:marLeft w:val="0"/>
      <w:marRight w:val="0"/>
      <w:marTop w:val="0"/>
      <w:marBottom w:val="0"/>
      <w:divBdr>
        <w:top w:val="none" w:sz="0" w:space="0" w:color="auto"/>
        <w:left w:val="none" w:sz="0" w:space="0" w:color="auto"/>
        <w:bottom w:val="none" w:sz="0" w:space="0" w:color="auto"/>
        <w:right w:val="none" w:sz="0" w:space="0" w:color="auto"/>
      </w:divBdr>
    </w:div>
    <w:div w:id="192965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rgrange@vt.edu" TargetMode="External"/><Relationship Id="rId12" Type="http://schemas.openxmlformats.org/officeDocument/2006/relationships/hyperlink" Target="mailto:NIBIBimag@mail.nih.gov" TargetMode="Externa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NIBIBimag@mail.nih.gov" TargetMode="External"/><Relationship Id="rId7" Type="http://schemas.openxmlformats.org/officeDocument/2006/relationships/hyperlink" Target="https://www.imagwiki.nibib.nih.gov/content/2009-imag-futures-report-challenges" TargetMode="External"/><Relationship Id="rId8" Type="http://schemas.openxmlformats.org/officeDocument/2006/relationships/hyperlink" Target="mailto:ssblemker@virginia.edu" TargetMode="External"/><Relationship Id="rId9" Type="http://schemas.openxmlformats.org/officeDocument/2006/relationships/hyperlink" Target="mailto:shayn@virginia.edu" TargetMode="External"/><Relationship Id="rId10" Type="http://schemas.openxmlformats.org/officeDocument/2006/relationships/hyperlink" Target="mailto:fhe6b@virginia.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825EE7C371044D29F97BF02A63EDBE2"/>
        <w:category>
          <w:name w:val="General"/>
          <w:gallery w:val="placeholder"/>
        </w:category>
        <w:types>
          <w:type w:val="bbPlcHdr"/>
        </w:types>
        <w:behaviors>
          <w:behavior w:val="content"/>
        </w:behaviors>
        <w:guid w:val="{676687E6-7C81-4548-89E6-E879B5049846}"/>
      </w:docPartPr>
      <w:docPartBody>
        <w:p w:rsidR="00376D26" w:rsidRDefault="00EB1485" w:rsidP="00EB1485">
          <w:pPr>
            <w:pStyle w:val="4825EE7C371044D29F97BF02A63EDBE23"/>
          </w:pPr>
          <w:r w:rsidRPr="00C45256">
            <w:rPr>
              <w:rStyle w:val="PlaceholderText"/>
            </w:rPr>
            <w:t>Click or tap here to enter text.</w:t>
          </w:r>
        </w:p>
      </w:docPartBody>
    </w:docPart>
    <w:docPart>
      <w:docPartPr>
        <w:name w:val="44CA246D2AAE46CD9743F0B716C98EDA"/>
        <w:category>
          <w:name w:val="General"/>
          <w:gallery w:val="placeholder"/>
        </w:category>
        <w:types>
          <w:type w:val="bbPlcHdr"/>
        </w:types>
        <w:behaviors>
          <w:behavior w:val="content"/>
        </w:behaviors>
        <w:guid w:val="{5202A479-CC74-4133-8DE2-CCF606167A89}"/>
      </w:docPartPr>
      <w:docPartBody>
        <w:p w:rsidR="00376D26" w:rsidRDefault="00EB1485" w:rsidP="00EB1485">
          <w:pPr>
            <w:pStyle w:val="44CA246D2AAE46CD9743F0B716C98EDA3"/>
          </w:pPr>
          <w:r w:rsidRPr="00C45256">
            <w:rPr>
              <w:rStyle w:val="PlaceholderText"/>
            </w:rPr>
            <w:t>Click or tap here to enter text.</w:t>
          </w:r>
        </w:p>
      </w:docPartBody>
    </w:docPart>
    <w:docPart>
      <w:docPartPr>
        <w:name w:val="37CA06B9F4E845B9BEB21A96770E24EB"/>
        <w:category>
          <w:name w:val="General"/>
          <w:gallery w:val="placeholder"/>
        </w:category>
        <w:types>
          <w:type w:val="bbPlcHdr"/>
        </w:types>
        <w:behaviors>
          <w:behavior w:val="content"/>
        </w:behaviors>
        <w:guid w:val="{6DBBA649-DC10-4B53-93EB-80D4F7DB8E05}"/>
      </w:docPartPr>
      <w:docPartBody>
        <w:p w:rsidR="00376D26" w:rsidRDefault="00EB1485" w:rsidP="00EB1485">
          <w:pPr>
            <w:pStyle w:val="37CA06B9F4E845B9BEB21A96770E24EB3"/>
          </w:pPr>
          <w:r w:rsidRPr="00C45256">
            <w:rPr>
              <w:rStyle w:val="PlaceholderText"/>
            </w:rPr>
            <w:t>Click or tap here to enter text.</w:t>
          </w:r>
        </w:p>
      </w:docPartBody>
    </w:docPart>
    <w:docPart>
      <w:docPartPr>
        <w:name w:val="BAF36E8A073741B6BDF5935BE7F23590"/>
        <w:category>
          <w:name w:val="General"/>
          <w:gallery w:val="placeholder"/>
        </w:category>
        <w:types>
          <w:type w:val="bbPlcHdr"/>
        </w:types>
        <w:behaviors>
          <w:behavior w:val="content"/>
        </w:behaviors>
        <w:guid w:val="{8D11E7EC-0301-41DF-BA69-F83AA4E1EB05}"/>
      </w:docPartPr>
      <w:docPartBody>
        <w:p w:rsidR="00376D26" w:rsidRDefault="00EB1485" w:rsidP="00EB1485">
          <w:pPr>
            <w:pStyle w:val="BAF36E8A073741B6BDF5935BE7F235903"/>
          </w:pPr>
          <w:r w:rsidRPr="00C45256">
            <w:rPr>
              <w:rStyle w:val="PlaceholderText"/>
            </w:rPr>
            <w:t>Click or tap here to enter text.</w:t>
          </w:r>
        </w:p>
      </w:docPartBody>
    </w:docPart>
    <w:docPart>
      <w:docPartPr>
        <w:name w:val="02CDCA3800264F86B2A25C65E547BB23"/>
        <w:category>
          <w:name w:val="General"/>
          <w:gallery w:val="placeholder"/>
        </w:category>
        <w:types>
          <w:type w:val="bbPlcHdr"/>
        </w:types>
        <w:behaviors>
          <w:behavior w:val="content"/>
        </w:behaviors>
        <w:guid w:val="{11E11922-731D-460A-B747-C06E16689D15}"/>
      </w:docPartPr>
      <w:docPartBody>
        <w:p w:rsidR="006579B6" w:rsidRDefault="00EB1485" w:rsidP="00EB1485">
          <w:pPr>
            <w:pStyle w:val="02CDCA3800264F86B2A25C65E547BB231"/>
          </w:pPr>
          <w:r w:rsidRPr="00BB1F13">
            <w:rPr>
              <w:rStyle w:val="PlaceholderText"/>
            </w:rPr>
            <w:t>Click or tap here to enter text.</w:t>
          </w:r>
        </w:p>
      </w:docPartBody>
    </w:docPart>
    <w:docPart>
      <w:docPartPr>
        <w:name w:val="117879C14AFE41E4A25B53D1DD4A6BD2"/>
        <w:category>
          <w:name w:val="General"/>
          <w:gallery w:val="placeholder"/>
        </w:category>
        <w:types>
          <w:type w:val="bbPlcHdr"/>
        </w:types>
        <w:behaviors>
          <w:behavior w:val="content"/>
        </w:behaviors>
        <w:guid w:val="{DDB9482F-B7C0-4527-85CB-8033DA6907D8}"/>
      </w:docPartPr>
      <w:docPartBody>
        <w:p w:rsidR="006579B6" w:rsidRDefault="00EB1485" w:rsidP="00EB1485">
          <w:pPr>
            <w:pStyle w:val="117879C14AFE41E4A25B53D1DD4A6BD21"/>
          </w:pPr>
          <w:r w:rsidRPr="00BB1F13">
            <w:rPr>
              <w:rStyle w:val="PlaceholderText"/>
            </w:rPr>
            <w:t>Click or tap here to enter text.</w:t>
          </w:r>
        </w:p>
      </w:docPartBody>
    </w:docPart>
    <w:docPart>
      <w:docPartPr>
        <w:name w:val="7F6256263F144CC5890E99B2B12CC6C4"/>
        <w:category>
          <w:name w:val="General"/>
          <w:gallery w:val="placeholder"/>
        </w:category>
        <w:types>
          <w:type w:val="bbPlcHdr"/>
        </w:types>
        <w:behaviors>
          <w:behavior w:val="content"/>
        </w:behaviors>
        <w:guid w:val="{331C4CAA-8ED4-4FDC-B06F-3AE257DCEFE8}"/>
      </w:docPartPr>
      <w:docPartBody>
        <w:p w:rsidR="006579B6" w:rsidRDefault="00EB1485" w:rsidP="00EB1485">
          <w:pPr>
            <w:pStyle w:val="7F6256263F144CC5890E99B2B12CC6C41"/>
          </w:pPr>
          <w:r w:rsidRPr="00BB1F13">
            <w:rPr>
              <w:rStyle w:val="PlaceholderText"/>
            </w:rPr>
            <w:t>Click or tap here to enter text.</w:t>
          </w:r>
        </w:p>
      </w:docPartBody>
    </w:docPart>
    <w:docPart>
      <w:docPartPr>
        <w:name w:val="9141D10B5F5F4B26A7CDDC29FA96892E"/>
        <w:category>
          <w:name w:val="General"/>
          <w:gallery w:val="placeholder"/>
        </w:category>
        <w:types>
          <w:type w:val="bbPlcHdr"/>
        </w:types>
        <w:behaviors>
          <w:behavior w:val="content"/>
        </w:behaviors>
        <w:guid w:val="{2EF57FB4-12A8-45A3-ADB9-54C566F66718}"/>
      </w:docPartPr>
      <w:docPartBody>
        <w:p w:rsidR="00624FFF" w:rsidRDefault="008C5BC2" w:rsidP="008C5BC2">
          <w:pPr>
            <w:pStyle w:val="9141D10B5F5F4B26A7CDDC29FA96892E"/>
          </w:pPr>
          <w:r w:rsidRPr="00C45256">
            <w:rPr>
              <w:rStyle w:val="PlaceholderText"/>
            </w:rPr>
            <w:t>Click or tap here to enter text.</w:t>
          </w:r>
        </w:p>
      </w:docPartBody>
    </w:docPart>
    <w:docPart>
      <w:docPartPr>
        <w:name w:val="0CFA4B6058E5447B9956C55CB44654BA"/>
        <w:category>
          <w:name w:val="General"/>
          <w:gallery w:val="placeholder"/>
        </w:category>
        <w:types>
          <w:type w:val="bbPlcHdr"/>
        </w:types>
        <w:behaviors>
          <w:behavior w:val="content"/>
        </w:behaviors>
        <w:guid w:val="{E7B74038-86B8-48C6-AD02-36851B0C3560}"/>
      </w:docPartPr>
      <w:docPartBody>
        <w:p w:rsidR="003414C4" w:rsidRDefault="00997B40" w:rsidP="00997B40">
          <w:pPr>
            <w:pStyle w:val="0CFA4B6058E5447B9956C55CB44654BA"/>
          </w:pPr>
          <w:r w:rsidRPr="00C4525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498"/>
    <w:rsid w:val="0002700E"/>
    <w:rsid w:val="000C5498"/>
    <w:rsid w:val="003414C4"/>
    <w:rsid w:val="00376D26"/>
    <w:rsid w:val="00624FFF"/>
    <w:rsid w:val="006579B6"/>
    <w:rsid w:val="008C5BC2"/>
    <w:rsid w:val="00997B40"/>
    <w:rsid w:val="00DF784C"/>
    <w:rsid w:val="00EB1485"/>
    <w:rsid w:val="00EC5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7B40"/>
    <w:rPr>
      <w:color w:val="808080"/>
    </w:rPr>
  </w:style>
  <w:style w:type="paragraph" w:customStyle="1" w:styleId="4825EE7C371044D29F97BF02A63EDBE2">
    <w:name w:val="4825EE7C371044D29F97BF02A63EDBE2"/>
    <w:rsid w:val="000C5498"/>
    <w:rPr>
      <w:rFonts w:eastAsiaTheme="minorHAnsi"/>
    </w:rPr>
  </w:style>
  <w:style w:type="paragraph" w:customStyle="1" w:styleId="83A92519D38E4C73A7CAFA140BC01DE1">
    <w:name w:val="83A92519D38E4C73A7CAFA140BC01DE1"/>
    <w:rsid w:val="000C5498"/>
    <w:rPr>
      <w:rFonts w:eastAsiaTheme="minorHAnsi"/>
    </w:rPr>
  </w:style>
  <w:style w:type="paragraph" w:customStyle="1" w:styleId="44CA246D2AAE46CD9743F0B716C98EDA">
    <w:name w:val="44CA246D2AAE46CD9743F0B716C98EDA"/>
    <w:rsid w:val="000C5498"/>
    <w:rPr>
      <w:rFonts w:eastAsiaTheme="minorHAnsi"/>
    </w:rPr>
  </w:style>
  <w:style w:type="paragraph" w:customStyle="1" w:styleId="37CA06B9F4E845B9BEB21A96770E24EB">
    <w:name w:val="37CA06B9F4E845B9BEB21A96770E24EB"/>
    <w:rsid w:val="000C5498"/>
    <w:rPr>
      <w:rFonts w:eastAsiaTheme="minorHAnsi"/>
    </w:rPr>
  </w:style>
  <w:style w:type="paragraph" w:customStyle="1" w:styleId="BAF36E8A073741B6BDF5935BE7F23590">
    <w:name w:val="BAF36E8A073741B6BDF5935BE7F23590"/>
    <w:rsid w:val="000C5498"/>
    <w:rPr>
      <w:rFonts w:eastAsiaTheme="minorHAnsi"/>
    </w:rPr>
  </w:style>
  <w:style w:type="paragraph" w:customStyle="1" w:styleId="F9C8CBA8FFBD443292FF67ECBC63C9AD">
    <w:name w:val="F9C8CBA8FFBD443292FF67ECBC63C9AD"/>
    <w:rsid w:val="000C5498"/>
    <w:rPr>
      <w:rFonts w:eastAsiaTheme="minorHAnsi"/>
    </w:rPr>
  </w:style>
  <w:style w:type="paragraph" w:customStyle="1" w:styleId="EEDB3A2C102F44D887CF768688C474AD">
    <w:name w:val="EEDB3A2C102F44D887CF768688C474AD"/>
    <w:rsid w:val="000C5498"/>
  </w:style>
  <w:style w:type="paragraph" w:customStyle="1" w:styleId="4825EE7C371044D29F97BF02A63EDBE21">
    <w:name w:val="4825EE7C371044D29F97BF02A63EDBE21"/>
    <w:rsid w:val="000C5498"/>
    <w:rPr>
      <w:rFonts w:eastAsiaTheme="minorHAnsi"/>
    </w:rPr>
  </w:style>
  <w:style w:type="paragraph" w:customStyle="1" w:styleId="83A92519D38E4C73A7CAFA140BC01DE11">
    <w:name w:val="83A92519D38E4C73A7CAFA140BC01DE11"/>
    <w:rsid w:val="000C5498"/>
    <w:rPr>
      <w:rFonts w:eastAsiaTheme="minorHAnsi"/>
    </w:rPr>
  </w:style>
  <w:style w:type="paragraph" w:customStyle="1" w:styleId="44CA246D2AAE46CD9743F0B716C98EDA1">
    <w:name w:val="44CA246D2AAE46CD9743F0B716C98EDA1"/>
    <w:rsid w:val="000C5498"/>
    <w:rPr>
      <w:rFonts w:eastAsiaTheme="minorHAnsi"/>
    </w:rPr>
  </w:style>
  <w:style w:type="paragraph" w:customStyle="1" w:styleId="37CA06B9F4E845B9BEB21A96770E24EB1">
    <w:name w:val="37CA06B9F4E845B9BEB21A96770E24EB1"/>
    <w:rsid w:val="000C5498"/>
    <w:rPr>
      <w:rFonts w:eastAsiaTheme="minorHAnsi"/>
    </w:rPr>
  </w:style>
  <w:style w:type="paragraph" w:customStyle="1" w:styleId="BAF36E8A073741B6BDF5935BE7F235901">
    <w:name w:val="BAF36E8A073741B6BDF5935BE7F235901"/>
    <w:rsid w:val="000C5498"/>
    <w:rPr>
      <w:rFonts w:eastAsiaTheme="minorHAnsi"/>
    </w:rPr>
  </w:style>
  <w:style w:type="paragraph" w:customStyle="1" w:styleId="02CDCA3800264F86B2A25C65E547BB23">
    <w:name w:val="02CDCA3800264F86B2A25C65E547BB23"/>
    <w:rsid w:val="00EB1485"/>
    <w:rPr>
      <w:rFonts w:eastAsiaTheme="minorHAnsi"/>
    </w:rPr>
  </w:style>
  <w:style w:type="paragraph" w:customStyle="1" w:styleId="117879C14AFE41E4A25B53D1DD4A6BD2">
    <w:name w:val="117879C14AFE41E4A25B53D1DD4A6BD2"/>
    <w:rsid w:val="00EB1485"/>
    <w:rPr>
      <w:rFonts w:eastAsiaTheme="minorHAnsi"/>
    </w:rPr>
  </w:style>
  <w:style w:type="paragraph" w:customStyle="1" w:styleId="7F6256263F144CC5890E99B2B12CC6C4">
    <w:name w:val="7F6256263F144CC5890E99B2B12CC6C4"/>
    <w:rsid w:val="00EB1485"/>
    <w:rPr>
      <w:rFonts w:eastAsiaTheme="minorHAnsi"/>
    </w:rPr>
  </w:style>
  <w:style w:type="paragraph" w:customStyle="1" w:styleId="4825EE7C371044D29F97BF02A63EDBE22">
    <w:name w:val="4825EE7C371044D29F97BF02A63EDBE22"/>
    <w:rsid w:val="00EB1485"/>
    <w:rPr>
      <w:rFonts w:eastAsiaTheme="minorHAnsi"/>
    </w:rPr>
  </w:style>
  <w:style w:type="paragraph" w:customStyle="1" w:styleId="44CA246D2AAE46CD9743F0B716C98EDA2">
    <w:name w:val="44CA246D2AAE46CD9743F0B716C98EDA2"/>
    <w:rsid w:val="00EB1485"/>
    <w:rPr>
      <w:rFonts w:eastAsiaTheme="minorHAnsi"/>
    </w:rPr>
  </w:style>
  <w:style w:type="paragraph" w:customStyle="1" w:styleId="37CA06B9F4E845B9BEB21A96770E24EB2">
    <w:name w:val="37CA06B9F4E845B9BEB21A96770E24EB2"/>
    <w:rsid w:val="00EB1485"/>
    <w:rPr>
      <w:rFonts w:eastAsiaTheme="minorHAnsi"/>
    </w:rPr>
  </w:style>
  <w:style w:type="paragraph" w:customStyle="1" w:styleId="BAF36E8A073741B6BDF5935BE7F235902">
    <w:name w:val="BAF36E8A073741B6BDF5935BE7F235902"/>
    <w:rsid w:val="00EB1485"/>
    <w:rPr>
      <w:rFonts w:eastAsiaTheme="minorHAnsi"/>
    </w:rPr>
  </w:style>
  <w:style w:type="paragraph" w:customStyle="1" w:styleId="02CDCA3800264F86B2A25C65E547BB231">
    <w:name w:val="02CDCA3800264F86B2A25C65E547BB231"/>
    <w:rsid w:val="00EB1485"/>
    <w:rPr>
      <w:rFonts w:eastAsiaTheme="minorHAnsi"/>
    </w:rPr>
  </w:style>
  <w:style w:type="paragraph" w:customStyle="1" w:styleId="117879C14AFE41E4A25B53D1DD4A6BD21">
    <w:name w:val="117879C14AFE41E4A25B53D1DD4A6BD21"/>
    <w:rsid w:val="00EB1485"/>
    <w:rPr>
      <w:rFonts w:eastAsiaTheme="minorHAnsi"/>
    </w:rPr>
  </w:style>
  <w:style w:type="paragraph" w:customStyle="1" w:styleId="7F6256263F144CC5890E99B2B12CC6C41">
    <w:name w:val="7F6256263F144CC5890E99B2B12CC6C41"/>
    <w:rsid w:val="00EB1485"/>
    <w:rPr>
      <w:rFonts w:eastAsiaTheme="minorHAnsi"/>
    </w:rPr>
  </w:style>
  <w:style w:type="paragraph" w:customStyle="1" w:styleId="4825EE7C371044D29F97BF02A63EDBE23">
    <w:name w:val="4825EE7C371044D29F97BF02A63EDBE23"/>
    <w:rsid w:val="00EB1485"/>
    <w:rPr>
      <w:rFonts w:eastAsiaTheme="minorHAnsi"/>
    </w:rPr>
  </w:style>
  <w:style w:type="paragraph" w:customStyle="1" w:styleId="44CA246D2AAE46CD9743F0B716C98EDA3">
    <w:name w:val="44CA246D2AAE46CD9743F0B716C98EDA3"/>
    <w:rsid w:val="00EB1485"/>
    <w:rPr>
      <w:rFonts w:eastAsiaTheme="minorHAnsi"/>
    </w:rPr>
  </w:style>
  <w:style w:type="paragraph" w:customStyle="1" w:styleId="37CA06B9F4E845B9BEB21A96770E24EB3">
    <w:name w:val="37CA06B9F4E845B9BEB21A96770E24EB3"/>
    <w:rsid w:val="00EB1485"/>
    <w:rPr>
      <w:rFonts w:eastAsiaTheme="minorHAnsi"/>
    </w:rPr>
  </w:style>
  <w:style w:type="paragraph" w:customStyle="1" w:styleId="BAF36E8A073741B6BDF5935BE7F235903">
    <w:name w:val="BAF36E8A073741B6BDF5935BE7F235903"/>
    <w:rsid w:val="00EB1485"/>
    <w:rPr>
      <w:rFonts w:eastAsiaTheme="minorHAnsi"/>
    </w:rPr>
  </w:style>
  <w:style w:type="paragraph" w:customStyle="1" w:styleId="9141D10B5F5F4B26A7CDDC29FA96892E">
    <w:name w:val="9141D10B5F5F4B26A7CDDC29FA96892E"/>
    <w:rsid w:val="008C5BC2"/>
  </w:style>
  <w:style w:type="paragraph" w:customStyle="1" w:styleId="0CFA4B6058E5447B9956C55CB44654BA">
    <w:name w:val="0CFA4B6058E5447B9956C55CB44654BA"/>
    <w:rsid w:val="00997B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522C4-CBBC-724E-BE97-0257DE6CE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838</Words>
  <Characters>4779</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Conlan, Emily (NIH/NIBIB) [C]</dc:creator>
  <cp:keywords/>
  <dc:description/>
  <cp:lastModifiedBy>Blemker, Silvia S. (ssb6n)</cp:lastModifiedBy>
  <cp:revision>5</cp:revision>
  <dcterms:created xsi:type="dcterms:W3CDTF">2018-01-08T18:41:00Z</dcterms:created>
  <dcterms:modified xsi:type="dcterms:W3CDTF">2018-01-08T18:46:00Z</dcterms:modified>
</cp:coreProperties>
</file>