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53" w:rsidRPr="00003174" w:rsidRDefault="00E23470" w:rsidP="0000317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3174">
        <w:rPr>
          <w:b/>
          <w:sz w:val="32"/>
          <w:szCs w:val="32"/>
        </w:rPr>
        <w:t>Syste</w:t>
      </w:r>
      <w:r w:rsidR="00300F78" w:rsidRPr="00003174">
        <w:rPr>
          <w:b/>
          <w:sz w:val="32"/>
          <w:szCs w:val="32"/>
        </w:rPr>
        <w:t>ma</w:t>
      </w:r>
      <w:r w:rsidR="0043384F" w:rsidRPr="00003174">
        <w:rPr>
          <w:b/>
          <w:sz w:val="32"/>
          <w:szCs w:val="32"/>
        </w:rPr>
        <w:t>t</w:t>
      </w:r>
      <w:r w:rsidR="00300F78" w:rsidRPr="00003174">
        <w:rPr>
          <w:b/>
          <w:sz w:val="32"/>
          <w:szCs w:val="32"/>
        </w:rPr>
        <w:t>ically understanding immunity leading to CRPC progression</w:t>
      </w:r>
    </w:p>
    <w:p w:rsidR="00003174" w:rsidRDefault="00003174" w:rsidP="00003174">
      <w:pPr>
        <w:jc w:val="center"/>
      </w:pPr>
      <w:r>
        <w:t>Zhiwei Ji</w:t>
      </w:r>
      <w:r w:rsidRPr="00003174">
        <w:rPr>
          <w:vertAlign w:val="superscript"/>
        </w:rPr>
        <w:t>1</w:t>
      </w:r>
      <w:r>
        <w:t>, Weiling Zhao</w:t>
      </w:r>
      <w:r w:rsidRPr="00003174">
        <w:rPr>
          <w:vertAlign w:val="superscript"/>
        </w:rPr>
        <w:t>1</w:t>
      </w:r>
      <w:r>
        <w:t>, Hui-Kuan Lin</w:t>
      </w:r>
      <w:r w:rsidRPr="00003174">
        <w:rPr>
          <w:vertAlign w:val="superscript"/>
        </w:rPr>
        <w:t>2</w:t>
      </w:r>
      <w:r>
        <w:t>, Xiaobo Zhou</w:t>
      </w:r>
      <w:r w:rsidRPr="00003174">
        <w:rPr>
          <w:vertAlign w:val="superscript"/>
        </w:rPr>
        <w:t>1,</w:t>
      </w:r>
      <w:r>
        <w:t>*</w:t>
      </w:r>
    </w:p>
    <w:p w:rsidR="00003174" w:rsidRDefault="00003174" w:rsidP="00003174">
      <w:pPr>
        <w:spacing w:after="120"/>
        <w:rPr>
          <w:rFonts w:ascii="Times New Roman" w:hAnsi="Times New Roman" w:cs="Times New Roman"/>
          <w:sz w:val="20"/>
        </w:rPr>
      </w:pPr>
      <w:r w:rsidRPr="005F29D0">
        <w:rPr>
          <w:rFonts w:ascii="Times New Roman" w:hAnsi="Times New Roman" w:cs="Times New Roman"/>
          <w:sz w:val="20"/>
          <w:vertAlign w:val="superscript"/>
        </w:rPr>
        <w:t>1</w:t>
      </w:r>
      <w:r w:rsidRPr="005F29D0">
        <w:rPr>
          <w:rFonts w:ascii="Times New Roman" w:hAnsi="Times New Roman" w:cs="Times New Roman"/>
          <w:sz w:val="20"/>
        </w:rPr>
        <w:t>Center for Bioinformatics &amp; Systems Biology, Department of Radiology, Wake Forest School of Medicine, Winston-Salem, NC 27157, USA</w:t>
      </w:r>
      <w:r>
        <w:rPr>
          <w:rFonts w:ascii="Times New Roman" w:hAnsi="Times New Roman" w:cs="Times New Roman"/>
          <w:sz w:val="20"/>
        </w:rPr>
        <w:t>.</w:t>
      </w:r>
    </w:p>
    <w:p w:rsidR="00003174" w:rsidRDefault="00003174" w:rsidP="00003174">
      <w:pPr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>Prostate Cancer Center of Excellence</w:t>
      </w:r>
      <w:r w:rsidRPr="005F29D0">
        <w:rPr>
          <w:rFonts w:ascii="Times New Roman" w:hAnsi="Times New Roman" w:cs="Times New Roman"/>
          <w:sz w:val="20"/>
        </w:rPr>
        <w:t xml:space="preserve">, Department of </w:t>
      </w:r>
      <w:r>
        <w:rPr>
          <w:rFonts w:ascii="Times New Roman" w:hAnsi="Times New Roman" w:cs="Times New Roman"/>
          <w:sz w:val="20"/>
        </w:rPr>
        <w:t>Cancer Biology</w:t>
      </w:r>
      <w:r w:rsidRPr="005F29D0">
        <w:rPr>
          <w:rFonts w:ascii="Times New Roman" w:hAnsi="Times New Roman" w:cs="Times New Roman"/>
          <w:sz w:val="20"/>
        </w:rPr>
        <w:t>, Wake Forest School of Medicine, Winston-Salem, NC 27157, USA</w:t>
      </w:r>
      <w:r>
        <w:rPr>
          <w:rFonts w:ascii="Times New Roman" w:hAnsi="Times New Roman" w:cs="Times New Roman"/>
          <w:sz w:val="20"/>
        </w:rPr>
        <w:t>.</w:t>
      </w:r>
    </w:p>
    <w:p w:rsidR="00003174" w:rsidRDefault="00003174" w:rsidP="00003174">
      <w:pPr>
        <w:spacing w:after="120"/>
      </w:pPr>
    </w:p>
    <w:p w:rsidR="00003174" w:rsidRDefault="00003174" w:rsidP="002926DA">
      <w:pPr>
        <w:jc w:val="both"/>
      </w:pPr>
      <w:r>
        <w:t>Presenter: Zhiwei Ji</w:t>
      </w:r>
    </w:p>
    <w:p w:rsidR="00003174" w:rsidRDefault="00003174" w:rsidP="002926DA">
      <w:pPr>
        <w:jc w:val="both"/>
      </w:pPr>
      <w:r>
        <w:t xml:space="preserve">Grant No.  4 U01 </w:t>
      </w:r>
      <w:r w:rsidRPr="00003174">
        <w:t>CA166886</w:t>
      </w:r>
      <w:r>
        <w:t xml:space="preserve"> 05</w:t>
      </w:r>
    </w:p>
    <w:p w:rsidR="00D04681" w:rsidRDefault="00D04681" w:rsidP="00D04681">
      <w:pPr>
        <w:spacing w:line="312" w:lineRule="auto"/>
        <w:jc w:val="both"/>
      </w:pPr>
    </w:p>
    <w:p w:rsidR="002E6C4C" w:rsidRDefault="003320C7" w:rsidP="00D04681">
      <w:pPr>
        <w:spacing w:line="312" w:lineRule="auto"/>
        <w:jc w:val="both"/>
      </w:pPr>
      <w:r>
        <w:t xml:space="preserve">It is well known that prostate cancer </w:t>
      </w:r>
      <w:r w:rsidR="005A3232">
        <w:t xml:space="preserve">(PC) </w:t>
      </w:r>
      <w:r>
        <w:t xml:space="preserve">growth is dependent on </w:t>
      </w:r>
      <w:r w:rsidR="005A3232">
        <w:t>androgens. A</w:t>
      </w:r>
      <w:r w:rsidR="00DD0499">
        <w:t xml:space="preserve">ndrogen blockade therapy </w:t>
      </w:r>
      <w:r>
        <w:t xml:space="preserve">(ABT) now has become a standard strategy </w:t>
      </w:r>
      <w:r w:rsidR="00DD0499">
        <w:t xml:space="preserve">for treating prostate cancer. </w:t>
      </w:r>
      <w:r>
        <w:t>Most patients ini</w:t>
      </w:r>
      <w:r w:rsidR="005A3232">
        <w:t xml:space="preserve">tially respond well to ABT leading to disease regression. Unfortunately, PC will ultimately become unresponsive and recur within 3 years after ABT as a castration-resistant prostate cancer (CRPC). </w:t>
      </w:r>
      <w:r w:rsidR="00C55676">
        <w:t xml:space="preserve"> </w:t>
      </w:r>
      <w:r w:rsidR="00300F78">
        <w:t xml:space="preserve">Extensive clinical experience has demonstrated that </w:t>
      </w:r>
      <w:r w:rsidR="007058B5" w:rsidRPr="007A5B7B">
        <w:t xml:space="preserve">AR </w:t>
      </w:r>
      <w:r w:rsidR="007A5B7B">
        <w:t xml:space="preserve">(androgen receptor) </w:t>
      </w:r>
      <w:r w:rsidR="007058B5" w:rsidRPr="007A5B7B">
        <w:t xml:space="preserve">signaling </w:t>
      </w:r>
      <w:r w:rsidR="00C55676" w:rsidRPr="007A5B7B">
        <w:t>reactivation</w:t>
      </w:r>
      <w:r w:rsidR="00F34099">
        <w:t xml:space="preserve"> </w:t>
      </w:r>
      <w:bookmarkStart w:id="1" w:name="OLE_LINK1"/>
      <w:bookmarkStart w:id="2" w:name="OLE_LINK2"/>
      <w:r w:rsidR="00F34099">
        <w:t>is an important reason for PC developing to CRPC after ABT</w:t>
      </w:r>
      <w:bookmarkEnd w:id="1"/>
      <w:bookmarkEnd w:id="2"/>
      <w:r w:rsidR="00300F78">
        <w:t xml:space="preserve">. Recent </w:t>
      </w:r>
      <w:r w:rsidR="001F131B">
        <w:t xml:space="preserve">clinical </w:t>
      </w:r>
      <w:r w:rsidR="00300F78">
        <w:t xml:space="preserve">studies </w:t>
      </w:r>
      <w:r w:rsidR="001F131B">
        <w:t>suggested TAM (tumor-associated macrophages) exert a negative impact on treatment response.</w:t>
      </w:r>
      <w:r w:rsidR="00300F78">
        <w:t xml:space="preserve"> </w:t>
      </w:r>
      <w:r w:rsidR="00446E52">
        <w:t xml:space="preserve">TAMs expressed elevated levels of the </w:t>
      </w:r>
      <w:r w:rsidR="00446E52" w:rsidRPr="00446E52">
        <w:rPr>
          <w:i/>
        </w:rPr>
        <w:t>PD-L1</w:t>
      </w:r>
      <w:r w:rsidR="00446E52">
        <w:t xml:space="preserve">, </w:t>
      </w:r>
      <w:r w:rsidR="00446E52" w:rsidRPr="00446E52">
        <w:rPr>
          <w:i/>
        </w:rPr>
        <w:t>IL10</w:t>
      </w:r>
      <w:r w:rsidR="00446E52">
        <w:t xml:space="preserve">, and </w:t>
      </w:r>
      <w:r w:rsidR="00446E52" w:rsidRPr="00446E52">
        <w:rPr>
          <w:i/>
        </w:rPr>
        <w:t>EGF</w:t>
      </w:r>
      <w:r w:rsidR="00446E52">
        <w:t>, which can promote treatment resistance by enhancing immune suppression and tumor proliferation, respectively.</w:t>
      </w:r>
      <w:r w:rsidR="006247E2">
        <w:t xml:space="preserve"> </w:t>
      </w:r>
      <w:r w:rsidR="001F131B">
        <w:t>Our experiments show</w:t>
      </w:r>
      <w:r w:rsidR="006247E2">
        <w:t xml:space="preserve"> that</w:t>
      </w:r>
      <w:r w:rsidR="00446E52">
        <w:t xml:space="preserve"> </w:t>
      </w:r>
      <w:r w:rsidR="006247E2">
        <w:t xml:space="preserve">CTL-derived </w:t>
      </w:r>
      <w:r w:rsidR="006247E2" w:rsidRPr="001F131B">
        <w:rPr>
          <w:i/>
        </w:rPr>
        <w:t>IL2</w:t>
      </w:r>
      <w:r w:rsidR="006247E2">
        <w:t xml:space="preserve"> induced </w:t>
      </w:r>
      <w:proofErr w:type="spellStart"/>
      <w:r w:rsidR="006247E2">
        <w:t>Treg</w:t>
      </w:r>
      <w:proofErr w:type="spellEnd"/>
      <w:r w:rsidR="006247E2">
        <w:t xml:space="preserve"> differentiation and </w:t>
      </w:r>
      <w:r w:rsidR="001F131B">
        <w:t xml:space="preserve">the expression </w:t>
      </w:r>
      <w:r w:rsidR="006247E2">
        <w:t xml:space="preserve">of </w:t>
      </w:r>
      <w:r w:rsidR="006247E2" w:rsidRPr="001F131B">
        <w:rPr>
          <w:i/>
        </w:rPr>
        <w:t>WNT5A</w:t>
      </w:r>
      <w:r w:rsidR="00731105">
        <w:t xml:space="preserve"> </w:t>
      </w:r>
      <w:r w:rsidR="001F131B">
        <w:t xml:space="preserve">by </w:t>
      </w:r>
      <w:proofErr w:type="spellStart"/>
      <w:r w:rsidR="001F131B">
        <w:t>Treg</w:t>
      </w:r>
      <w:r w:rsidR="00F37539">
        <w:t>s</w:t>
      </w:r>
      <w:proofErr w:type="spellEnd"/>
      <w:r w:rsidR="001F131B">
        <w:t xml:space="preserve">, which </w:t>
      </w:r>
      <w:r w:rsidR="00D0097C">
        <w:t xml:space="preserve">also </w:t>
      </w:r>
      <w:r w:rsidR="00DE4EA8">
        <w:t xml:space="preserve">potentially results </w:t>
      </w:r>
      <w:r w:rsidR="001F131B">
        <w:t xml:space="preserve">in resistance </w:t>
      </w:r>
      <w:r w:rsidR="006247E2">
        <w:t>to</w:t>
      </w:r>
      <w:r w:rsidR="001F131B">
        <w:t xml:space="preserve"> ABT. </w:t>
      </w:r>
      <w:r w:rsidR="0079104F">
        <w:t xml:space="preserve">Hence, we hypothesized that </w:t>
      </w:r>
      <w:r w:rsidR="008240B0">
        <w:t>comb</w:t>
      </w:r>
      <w:r w:rsidR="0079104F">
        <w:t xml:space="preserve">ing </w:t>
      </w:r>
      <w:r w:rsidR="008240B0">
        <w:t xml:space="preserve">ABT with </w:t>
      </w:r>
      <w:r w:rsidR="004D542C">
        <w:t xml:space="preserve">inhibition of TAM and </w:t>
      </w:r>
      <w:proofErr w:type="spellStart"/>
      <w:r w:rsidR="004D542C">
        <w:t>Treg</w:t>
      </w:r>
      <w:proofErr w:type="spellEnd"/>
      <w:r w:rsidR="004D542C">
        <w:t xml:space="preserve"> expansion </w:t>
      </w:r>
      <w:r w:rsidR="008240B0">
        <w:t>will potentially improve the efficacy and durability of ABT for prostate cancer. Therefore, w</w:t>
      </w:r>
      <w:r w:rsidR="002E6C4C">
        <w:t xml:space="preserve">e proposed a 3D </w:t>
      </w:r>
      <w:r w:rsidR="002E6C4C" w:rsidRPr="00463AA0">
        <w:rPr>
          <w:b/>
        </w:rPr>
        <w:t>H</w:t>
      </w:r>
      <w:r w:rsidR="002E6C4C">
        <w:t xml:space="preserve">ybrid </w:t>
      </w:r>
      <w:r w:rsidR="002E6C4C" w:rsidRPr="00463AA0">
        <w:rPr>
          <w:b/>
        </w:rPr>
        <w:t>M</w:t>
      </w:r>
      <w:r w:rsidR="002E6C4C">
        <w:t>ulti-</w:t>
      </w:r>
      <w:proofErr w:type="gramStart"/>
      <w:r w:rsidR="002E6C4C">
        <w:t>scale</w:t>
      </w:r>
      <w:proofErr w:type="gramEnd"/>
      <w:r w:rsidR="002E6C4C">
        <w:t xml:space="preserve"> </w:t>
      </w:r>
      <w:r w:rsidR="002E6C4C" w:rsidRPr="00463AA0">
        <w:rPr>
          <w:b/>
        </w:rPr>
        <w:t>A</w:t>
      </w:r>
      <w:r w:rsidR="002E6C4C">
        <w:t xml:space="preserve">gent-based </w:t>
      </w:r>
      <w:r w:rsidR="002E6C4C" w:rsidRPr="00463AA0">
        <w:rPr>
          <w:b/>
        </w:rPr>
        <w:t>M</w:t>
      </w:r>
      <w:r w:rsidR="002E6C4C">
        <w:t xml:space="preserve">odel of </w:t>
      </w:r>
      <w:r w:rsidR="002E6C4C" w:rsidRPr="00463AA0">
        <w:rPr>
          <w:b/>
        </w:rPr>
        <w:t>C</w:t>
      </w:r>
      <w:r w:rsidR="002E6C4C">
        <w:t xml:space="preserve">RPC (HMAMC) which includes immune </w:t>
      </w:r>
      <w:r w:rsidR="00463AA0">
        <w:t>cell components</w:t>
      </w:r>
      <w:r w:rsidR="002E6C4C">
        <w:t xml:space="preserve"> and prostate cancer cells</w:t>
      </w:r>
      <w:r w:rsidR="00463AA0">
        <w:t xml:space="preserve"> </w:t>
      </w:r>
      <w:r w:rsidR="002E6C4C">
        <w:t>and predicted the effects of combined treatment.</w:t>
      </w:r>
      <w:r w:rsidR="008240B0">
        <w:t xml:space="preserve"> </w:t>
      </w:r>
      <w:r w:rsidR="002E6C4C">
        <w:t xml:space="preserve">The HMAMC combines an ODE system and Agent-based model. The ODEs was used for modeling the dynamic changes of intracellular signaling transductions and ABM for modeling cell-cell interactions between </w:t>
      </w:r>
      <w:r w:rsidR="00463AA0">
        <w:t xml:space="preserve">prostate tumor </w:t>
      </w:r>
      <w:r w:rsidR="002E6C4C">
        <w:t>cell (PC)</w:t>
      </w:r>
      <w:r w:rsidR="00BC6719">
        <w:t xml:space="preserve"> and immune components (TAM, CTL</w:t>
      </w:r>
      <w:r w:rsidR="002E6C4C">
        <w:t xml:space="preserve">, and </w:t>
      </w:r>
      <w:proofErr w:type="spellStart"/>
      <w:r w:rsidR="002E6C4C">
        <w:t>Treg</w:t>
      </w:r>
      <w:proofErr w:type="spellEnd"/>
      <w:r w:rsidR="002E6C4C">
        <w:t>)</w:t>
      </w:r>
      <w:r w:rsidR="00C06B39">
        <w:t xml:space="preserve">. </w:t>
      </w:r>
      <w:r w:rsidR="002926DA">
        <w:t xml:space="preserve">Our predicted results show </w:t>
      </w:r>
      <w:r w:rsidR="002926DA" w:rsidRPr="00B962C8">
        <w:t>that</w:t>
      </w:r>
      <w:r w:rsidR="002926DA" w:rsidRPr="00267170">
        <w:rPr>
          <w:i/>
        </w:rPr>
        <w:t xml:space="preserve"> </w:t>
      </w:r>
      <w:r w:rsidR="004D542C" w:rsidRPr="00267170">
        <w:rPr>
          <w:i/>
        </w:rPr>
        <w:t>blockade</w:t>
      </w:r>
      <w:r w:rsidR="00B9394D" w:rsidRPr="00267170">
        <w:rPr>
          <w:i/>
        </w:rPr>
        <w:t xml:space="preserve"> of TAM</w:t>
      </w:r>
      <w:r w:rsidR="00BC6719">
        <w:rPr>
          <w:i/>
        </w:rPr>
        <w:t xml:space="preserve">s </w:t>
      </w:r>
      <w:r w:rsidR="00B9394D" w:rsidRPr="00B962C8">
        <w:t xml:space="preserve">and </w:t>
      </w:r>
      <w:r w:rsidR="00BC6719">
        <w:rPr>
          <w:i/>
        </w:rPr>
        <w:t xml:space="preserve">prevention of </w:t>
      </w:r>
      <w:proofErr w:type="spellStart"/>
      <w:r w:rsidR="00BC6719">
        <w:rPr>
          <w:i/>
        </w:rPr>
        <w:t>Tregs</w:t>
      </w:r>
      <w:proofErr w:type="spellEnd"/>
      <w:r w:rsidR="00BC6719">
        <w:rPr>
          <w:i/>
        </w:rPr>
        <w:t xml:space="preserve"> </w:t>
      </w:r>
      <w:r w:rsidR="00797C68" w:rsidRPr="00256903">
        <w:t>or</w:t>
      </w:r>
      <w:r w:rsidR="00797C68">
        <w:rPr>
          <w:i/>
        </w:rPr>
        <w:t xml:space="preserve"> blockade of PD-1</w:t>
      </w:r>
      <w:r w:rsidR="002926DA" w:rsidRPr="00267170">
        <w:rPr>
          <w:i/>
        </w:rPr>
        <w:t xml:space="preserve"> along with castration</w:t>
      </w:r>
      <w:r w:rsidR="002926DA">
        <w:t xml:space="preserve"> can be effective in preventing tumor recurrence after ABT.</w:t>
      </w:r>
      <w:r w:rsidR="00C06B39">
        <w:t xml:space="preserve"> </w:t>
      </w:r>
      <w:r w:rsidR="00267170">
        <w:t xml:space="preserve">The proposed model </w:t>
      </w:r>
      <w:r w:rsidR="00C06B39">
        <w:t xml:space="preserve">may </w:t>
      </w:r>
      <w:r w:rsidR="00267170">
        <w:t>serve as</w:t>
      </w:r>
      <w:r w:rsidR="00C06B39">
        <w:t xml:space="preserve"> a novel computational platform for </w:t>
      </w:r>
      <w:r w:rsidR="00267170">
        <w:t>understand</w:t>
      </w:r>
      <w:r w:rsidR="00B9394D">
        <w:t xml:space="preserve">ing the </w:t>
      </w:r>
      <w:r w:rsidR="00B9394D" w:rsidRPr="00B9394D">
        <w:t>immunity leading to CRPC progression</w:t>
      </w:r>
      <w:r w:rsidR="00C06B39">
        <w:t xml:space="preserve"> </w:t>
      </w:r>
      <w:r w:rsidR="00B9394D">
        <w:t xml:space="preserve">and </w:t>
      </w:r>
      <w:r w:rsidR="00267170">
        <w:t>provide</w:t>
      </w:r>
      <w:r w:rsidR="00267170" w:rsidRPr="00267170">
        <w:t>s a potential therapeutic strategy in effectively improving the therapeutic response of ABT for prostate cancer.</w:t>
      </w:r>
    </w:p>
    <w:sectPr w:rsidR="002E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C"/>
    <w:rsid w:val="00003174"/>
    <w:rsid w:val="001B090C"/>
    <w:rsid w:val="001F131B"/>
    <w:rsid w:val="00256903"/>
    <w:rsid w:val="00267170"/>
    <w:rsid w:val="00273A4D"/>
    <w:rsid w:val="002926DA"/>
    <w:rsid w:val="002E6C4C"/>
    <w:rsid w:val="00300F78"/>
    <w:rsid w:val="003320C7"/>
    <w:rsid w:val="0043384F"/>
    <w:rsid w:val="00446E52"/>
    <w:rsid w:val="00463AA0"/>
    <w:rsid w:val="004D542C"/>
    <w:rsid w:val="005833A2"/>
    <w:rsid w:val="005A3232"/>
    <w:rsid w:val="006247E2"/>
    <w:rsid w:val="00626F7A"/>
    <w:rsid w:val="006B6153"/>
    <w:rsid w:val="007058B5"/>
    <w:rsid w:val="00731105"/>
    <w:rsid w:val="0079104F"/>
    <w:rsid w:val="00797C68"/>
    <w:rsid w:val="007A5B7B"/>
    <w:rsid w:val="008240B0"/>
    <w:rsid w:val="00856165"/>
    <w:rsid w:val="00A717D1"/>
    <w:rsid w:val="00A87234"/>
    <w:rsid w:val="00AC294B"/>
    <w:rsid w:val="00B70AA0"/>
    <w:rsid w:val="00B9394D"/>
    <w:rsid w:val="00B962C8"/>
    <w:rsid w:val="00BC6719"/>
    <w:rsid w:val="00BD4E0B"/>
    <w:rsid w:val="00C06B39"/>
    <w:rsid w:val="00C55676"/>
    <w:rsid w:val="00C931EB"/>
    <w:rsid w:val="00D0097C"/>
    <w:rsid w:val="00D04681"/>
    <w:rsid w:val="00DD0499"/>
    <w:rsid w:val="00DD11BF"/>
    <w:rsid w:val="00DE4EA8"/>
    <w:rsid w:val="00E23470"/>
    <w:rsid w:val="00F34099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C3EB6-C57C-4B74-B800-D503F4B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Ji</dc:creator>
  <cp:keywords/>
  <dc:description/>
  <cp:lastModifiedBy>Selimovic, Seila (NIH/NIBIB) [E]</cp:lastModifiedBy>
  <cp:revision>2</cp:revision>
  <cp:lastPrinted>2017-02-08T21:57:00Z</cp:lastPrinted>
  <dcterms:created xsi:type="dcterms:W3CDTF">2017-02-09T13:50:00Z</dcterms:created>
  <dcterms:modified xsi:type="dcterms:W3CDTF">2017-02-09T13:50:00Z</dcterms:modified>
</cp:coreProperties>
</file>