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C9C" w:rsidRPr="00BE0C9C" w:rsidRDefault="00EA6E90" w:rsidP="00BE0C9C">
      <w:pPr>
        <w:jc w:val="center"/>
        <w:rPr>
          <w:rFonts w:ascii="Times New Roman" w:hAnsi="Times New Roman"/>
        </w:rPr>
      </w:pPr>
      <w:bookmarkStart w:id="0" w:name="_GoBack"/>
      <w:bookmarkEnd w:id="0"/>
      <w:r w:rsidRPr="00EA6E90">
        <w:rPr>
          <w:rFonts w:ascii="Times New Roman" w:hAnsi="Times New Roman"/>
          <w:b/>
          <w:color w:val="222222"/>
          <w:szCs w:val="19"/>
          <w:shd w:val="clear" w:color="auto" w:fill="FFFFFF"/>
        </w:rPr>
        <w:t>Stochastic Simulation of Functional Knee Mechanics Enabled via Statistical Shape Modeling and High Throughput Computing</w:t>
      </w:r>
      <w:r w:rsidR="00BE0C9C" w:rsidRPr="009B38AA">
        <w:rPr>
          <w:rFonts w:ascii="Times New Roman" w:hAnsi="Times New Roman"/>
          <w:b/>
          <w:sz w:val="20"/>
          <w:u w:val="single"/>
        </w:rPr>
        <w:cr/>
      </w:r>
      <w:r w:rsidR="00BE0C9C" w:rsidRPr="00BE0C9C">
        <w:rPr>
          <w:rFonts w:ascii="Times New Roman" w:hAnsi="Times New Roman"/>
          <w:vertAlign w:val="superscript"/>
        </w:rPr>
        <w:t>1</w:t>
      </w:r>
      <w:r w:rsidR="00BE0C9C" w:rsidRPr="00BE0C9C">
        <w:rPr>
          <w:rFonts w:ascii="Times New Roman" w:hAnsi="Times New Roman"/>
        </w:rPr>
        <w:t xml:space="preserve"> Colin R Smith, </w:t>
      </w:r>
      <w:r w:rsidRPr="00EA6E90">
        <w:rPr>
          <w:rFonts w:ascii="Times New Roman" w:hAnsi="Times New Roman"/>
          <w:vertAlign w:val="superscript"/>
        </w:rPr>
        <w:t>2</w:t>
      </w:r>
      <w:r w:rsidR="00BE0C9C" w:rsidRPr="00EA6E90">
        <w:rPr>
          <w:rFonts w:ascii="Times New Roman" w:hAnsi="Times New Roman"/>
        </w:rPr>
        <w:t>Yasin Dhaher</w:t>
      </w:r>
      <w:r w:rsidR="00BE0C9C">
        <w:rPr>
          <w:rFonts w:ascii="Times New Roman" w:hAnsi="Times New Roman"/>
        </w:rPr>
        <w:t xml:space="preserve">, </w:t>
      </w:r>
      <w:r w:rsidR="00BE0C9C" w:rsidRPr="00BE0C9C">
        <w:rPr>
          <w:rFonts w:ascii="Times New Roman" w:hAnsi="Times New Roman"/>
          <w:vertAlign w:val="superscript"/>
        </w:rPr>
        <w:t>1</w:t>
      </w:r>
      <w:r w:rsidR="00BE0C9C" w:rsidRPr="00BE0C9C">
        <w:rPr>
          <w:rFonts w:ascii="Times New Roman" w:hAnsi="Times New Roman"/>
        </w:rPr>
        <w:t>Darryl G Thelen</w:t>
      </w:r>
    </w:p>
    <w:p w:rsidR="00BE0C9C" w:rsidRDefault="00BE0C9C" w:rsidP="00EA6E90">
      <w:pPr>
        <w:jc w:val="center"/>
        <w:rPr>
          <w:rFonts w:ascii="Times New Roman" w:hAnsi="Times New Roman"/>
        </w:rPr>
      </w:pPr>
      <w:r w:rsidRPr="00BE0C9C">
        <w:rPr>
          <w:rFonts w:ascii="Times New Roman" w:hAnsi="Times New Roman"/>
          <w:vertAlign w:val="superscript"/>
        </w:rPr>
        <w:t>1</w:t>
      </w:r>
      <w:r w:rsidRPr="00BE0C9C">
        <w:rPr>
          <w:rFonts w:ascii="Times New Roman" w:hAnsi="Times New Roman"/>
        </w:rPr>
        <w:t xml:space="preserve"> </w:t>
      </w:r>
      <w:r>
        <w:rPr>
          <w:rFonts w:ascii="Times New Roman" w:hAnsi="Times New Roman"/>
        </w:rPr>
        <w:t xml:space="preserve">Department of Mechanical Engineering, </w:t>
      </w:r>
      <w:r w:rsidRPr="00BE0C9C">
        <w:rPr>
          <w:rFonts w:ascii="Times New Roman" w:hAnsi="Times New Roman"/>
        </w:rPr>
        <w:t>University of Wisconsin-Madison</w:t>
      </w:r>
      <w:r>
        <w:rPr>
          <w:rFonts w:ascii="Times New Roman" w:hAnsi="Times New Roman"/>
        </w:rPr>
        <w:t>, Madison, WI, USA</w:t>
      </w:r>
    </w:p>
    <w:p w:rsidR="00BE0C9C" w:rsidRDefault="00EA6E90" w:rsidP="00EA6E90">
      <w:pPr>
        <w:jc w:val="center"/>
        <w:rPr>
          <w:rFonts w:ascii="Times New Roman" w:hAnsi="Times New Roman"/>
        </w:rPr>
      </w:pPr>
      <w:r w:rsidRPr="00EA6E90">
        <w:rPr>
          <w:rFonts w:ascii="Times New Roman" w:hAnsi="Times New Roman"/>
          <w:vertAlign w:val="superscript"/>
        </w:rPr>
        <w:t>2</w:t>
      </w:r>
      <w:r>
        <w:rPr>
          <w:rFonts w:ascii="Times New Roman" w:hAnsi="Times New Roman"/>
        </w:rPr>
        <w:t xml:space="preserve"> Rehabilitation Institute of Chicago, Chicago, IL, USA</w:t>
      </w:r>
    </w:p>
    <w:p w:rsidR="00171068" w:rsidRPr="00EA6E90" w:rsidRDefault="00171068" w:rsidP="00EA6E90">
      <w:pPr>
        <w:jc w:val="center"/>
        <w:rPr>
          <w:rFonts w:ascii="Times New Roman" w:hAnsi="Times New Roman"/>
        </w:rPr>
      </w:pPr>
    </w:p>
    <w:p w:rsidR="00BE0C9C" w:rsidRPr="00BE0C9C" w:rsidRDefault="00670B1A" w:rsidP="00BE0C9C">
      <w:pPr>
        <w:ind w:firstLine="720"/>
        <w:jc w:val="both"/>
        <w:rPr>
          <w:rFonts w:ascii="Times New Roman" w:hAnsi="Times New Roman"/>
          <w:sz w:val="32"/>
        </w:rPr>
      </w:pPr>
      <w:r>
        <w:rPr>
          <w:rFonts w:ascii="Times New Roman" w:hAnsi="Times New Roman"/>
        </w:rPr>
        <w:t xml:space="preserve">Articular </w:t>
      </w:r>
      <w:r w:rsidR="00CE7BF8">
        <w:rPr>
          <w:rFonts w:ascii="Times New Roman" w:hAnsi="Times New Roman"/>
        </w:rPr>
        <w:t>cartilage load</w:t>
      </w:r>
      <w:r>
        <w:rPr>
          <w:rFonts w:ascii="Times New Roman" w:hAnsi="Times New Roman"/>
        </w:rPr>
        <w:t>ing</w:t>
      </w:r>
      <w:r w:rsidR="00BE0C9C" w:rsidRPr="00BE0C9C">
        <w:rPr>
          <w:rFonts w:ascii="Times New Roman" w:hAnsi="Times New Roman"/>
        </w:rPr>
        <w:t xml:space="preserve"> </w:t>
      </w:r>
      <w:r>
        <w:rPr>
          <w:rFonts w:ascii="Times New Roman" w:hAnsi="Times New Roman"/>
        </w:rPr>
        <w:t>is determined by</w:t>
      </w:r>
      <w:r w:rsidR="00BE0C9C" w:rsidRPr="00BE0C9C">
        <w:rPr>
          <w:rFonts w:ascii="Times New Roman" w:hAnsi="Times New Roman"/>
        </w:rPr>
        <w:t xml:space="preserve"> complex </w:t>
      </w:r>
      <w:r w:rsidR="00CE7BF8">
        <w:rPr>
          <w:rFonts w:ascii="Times New Roman" w:hAnsi="Times New Roman"/>
        </w:rPr>
        <w:t>mechanics across</w:t>
      </w:r>
      <w:r w:rsidR="00BF6711">
        <w:rPr>
          <w:rFonts w:ascii="Times New Roman" w:hAnsi="Times New Roman"/>
        </w:rPr>
        <w:t xml:space="preserve"> multiple scales</w:t>
      </w:r>
      <w:r>
        <w:rPr>
          <w:rFonts w:ascii="Times New Roman" w:hAnsi="Times New Roman"/>
        </w:rPr>
        <w:t xml:space="preserve"> resulting from</w:t>
      </w:r>
      <w:r w:rsidR="00BF6711" w:rsidRPr="00BE0C9C">
        <w:rPr>
          <w:rFonts w:ascii="Times New Roman" w:hAnsi="Times New Roman"/>
        </w:rPr>
        <w:t xml:space="preserve"> </w:t>
      </w:r>
      <w:r w:rsidR="00CE7BF8">
        <w:rPr>
          <w:rFonts w:ascii="Times New Roman" w:hAnsi="Times New Roman"/>
        </w:rPr>
        <w:t>interactions between</w:t>
      </w:r>
      <w:r w:rsidR="00CE7BF8" w:rsidRPr="00BE0C9C">
        <w:rPr>
          <w:rFonts w:ascii="Times New Roman" w:hAnsi="Times New Roman"/>
        </w:rPr>
        <w:t xml:space="preserve"> </w:t>
      </w:r>
      <w:r w:rsidR="00CE7BF8">
        <w:rPr>
          <w:rFonts w:ascii="Times New Roman" w:hAnsi="Times New Roman"/>
        </w:rPr>
        <w:t>cartilage</w:t>
      </w:r>
      <w:r>
        <w:rPr>
          <w:rFonts w:ascii="Times New Roman" w:hAnsi="Times New Roman"/>
        </w:rPr>
        <w:t xml:space="preserve"> contact</w:t>
      </w:r>
      <w:r w:rsidR="00CA35B8">
        <w:rPr>
          <w:rFonts w:ascii="Times New Roman" w:hAnsi="Times New Roman"/>
        </w:rPr>
        <w:t>,</w:t>
      </w:r>
      <w:r w:rsidR="00CA35B8" w:rsidRPr="00BE0C9C">
        <w:rPr>
          <w:rFonts w:ascii="Times New Roman" w:hAnsi="Times New Roman"/>
        </w:rPr>
        <w:t xml:space="preserve"> </w:t>
      </w:r>
      <w:r w:rsidR="00CE7BF8">
        <w:rPr>
          <w:rFonts w:ascii="Times New Roman" w:hAnsi="Times New Roman"/>
        </w:rPr>
        <w:t>ligament</w:t>
      </w:r>
      <w:r>
        <w:rPr>
          <w:rFonts w:ascii="Times New Roman" w:hAnsi="Times New Roman"/>
        </w:rPr>
        <w:t xml:space="preserve"> tension</w:t>
      </w:r>
      <w:r w:rsidR="00BE0C9C" w:rsidRPr="00BE0C9C">
        <w:rPr>
          <w:rFonts w:ascii="Times New Roman" w:hAnsi="Times New Roman"/>
        </w:rPr>
        <w:t xml:space="preserve">, limb dynamics, and neuromuscular coordination. </w:t>
      </w:r>
      <w:r w:rsidR="00CE7BF8">
        <w:rPr>
          <w:rFonts w:ascii="Times New Roman" w:hAnsi="Times New Roman"/>
        </w:rPr>
        <w:t>Simulating</w:t>
      </w:r>
      <w:r w:rsidR="00CE7BF8" w:rsidRPr="00BE0C9C">
        <w:rPr>
          <w:rFonts w:ascii="Times New Roman" w:hAnsi="Times New Roman"/>
        </w:rPr>
        <w:t xml:space="preserve"> </w:t>
      </w:r>
      <w:r w:rsidR="00BE0C9C" w:rsidRPr="00BE0C9C">
        <w:rPr>
          <w:rFonts w:ascii="Times New Roman" w:hAnsi="Times New Roman"/>
        </w:rPr>
        <w:t xml:space="preserve">the contributions of these factors to knee behavior can </w:t>
      </w:r>
      <w:r w:rsidR="00CE7BF8">
        <w:rPr>
          <w:rFonts w:ascii="Times New Roman" w:hAnsi="Times New Roman"/>
        </w:rPr>
        <w:t xml:space="preserve">enhance our understanding of knee pathologies, e.g. osteoarthritis, and </w:t>
      </w:r>
      <w:r w:rsidR="00BE0C9C" w:rsidRPr="00BE0C9C">
        <w:rPr>
          <w:rFonts w:ascii="Times New Roman" w:hAnsi="Times New Roman"/>
        </w:rPr>
        <w:t xml:space="preserve">enable improvements in </w:t>
      </w:r>
      <w:r w:rsidR="00CE7BF8">
        <w:rPr>
          <w:rFonts w:ascii="Times New Roman" w:hAnsi="Times New Roman"/>
        </w:rPr>
        <w:t xml:space="preserve">clinical </w:t>
      </w:r>
      <w:r w:rsidR="00BE0C9C" w:rsidRPr="00BE0C9C">
        <w:rPr>
          <w:rFonts w:ascii="Times New Roman" w:hAnsi="Times New Roman"/>
        </w:rPr>
        <w:t xml:space="preserve">treatments. </w:t>
      </w:r>
      <w:r w:rsidR="00CE7BF8">
        <w:rPr>
          <w:rFonts w:ascii="Times New Roman" w:hAnsi="Times New Roman"/>
        </w:rPr>
        <w:t>In this abstract, w</w:t>
      </w:r>
      <w:r w:rsidR="00BE0C9C" w:rsidRPr="00BE0C9C">
        <w:rPr>
          <w:rFonts w:ascii="Times New Roman" w:hAnsi="Times New Roman"/>
        </w:rPr>
        <w:t xml:space="preserve">e </w:t>
      </w:r>
      <w:r w:rsidR="00BF6711">
        <w:rPr>
          <w:rFonts w:ascii="Times New Roman" w:hAnsi="Times New Roman"/>
        </w:rPr>
        <w:t>present</w:t>
      </w:r>
      <w:r w:rsidR="00652478">
        <w:rPr>
          <w:rFonts w:ascii="Times New Roman" w:hAnsi="Times New Roman"/>
        </w:rPr>
        <w:t xml:space="preserve"> a multiscale</w:t>
      </w:r>
      <w:r w:rsidR="00BE0C9C" w:rsidRPr="00BE0C9C">
        <w:rPr>
          <w:rFonts w:ascii="Times New Roman" w:hAnsi="Times New Roman"/>
        </w:rPr>
        <w:t xml:space="preserve"> knee model</w:t>
      </w:r>
      <w:r w:rsidR="00BF6711">
        <w:rPr>
          <w:rFonts w:ascii="Times New Roman" w:hAnsi="Times New Roman"/>
        </w:rPr>
        <w:t xml:space="preserve"> and simulation framework that </w:t>
      </w:r>
      <w:r w:rsidR="00BE0C9C" w:rsidRPr="00BE0C9C">
        <w:rPr>
          <w:rFonts w:ascii="Times New Roman" w:hAnsi="Times New Roman"/>
        </w:rPr>
        <w:t xml:space="preserve">leverage </w:t>
      </w:r>
      <w:r w:rsidR="00BF6711">
        <w:rPr>
          <w:rFonts w:ascii="Times New Roman" w:hAnsi="Times New Roman"/>
        </w:rPr>
        <w:t xml:space="preserve">recent </w:t>
      </w:r>
      <w:r w:rsidR="00BE0C9C" w:rsidRPr="00BE0C9C">
        <w:rPr>
          <w:rFonts w:ascii="Times New Roman" w:hAnsi="Times New Roman"/>
        </w:rPr>
        <w:t>advancements in musculoskeletal simulation, statistical shape modeling, and high throughput computing (HTC). The framework is used to stochastically simulate muscle, ligament and cartilage loading during complex movements such as gait.</w:t>
      </w:r>
    </w:p>
    <w:p w:rsidR="00BE0C9C" w:rsidRPr="00BE0C9C" w:rsidRDefault="00BE0C9C" w:rsidP="00BE0C9C">
      <w:pPr>
        <w:jc w:val="both"/>
        <w:rPr>
          <w:rFonts w:ascii="Times New Roman" w:hAnsi="Times New Roman"/>
        </w:rPr>
      </w:pPr>
      <w:r>
        <w:rPr>
          <w:b/>
        </w:rPr>
        <w:tab/>
      </w:r>
      <w:r w:rsidR="001721A3">
        <w:rPr>
          <w:rFonts w:ascii="Times New Roman" w:hAnsi="Times New Roman"/>
        </w:rPr>
        <w:t>A</w:t>
      </w:r>
      <w:r w:rsidRPr="00BE0C9C">
        <w:rPr>
          <w:rFonts w:ascii="Times New Roman" w:hAnsi="Times New Roman"/>
        </w:rPr>
        <w:t xml:space="preserve"> </w:t>
      </w:r>
      <w:r w:rsidR="00686C36">
        <w:rPr>
          <w:rFonts w:ascii="Times New Roman" w:hAnsi="Times New Roman"/>
        </w:rPr>
        <w:t>multibody</w:t>
      </w:r>
      <w:r w:rsidRPr="00BE0C9C">
        <w:rPr>
          <w:rFonts w:ascii="Times New Roman" w:hAnsi="Times New Roman"/>
        </w:rPr>
        <w:t xml:space="preserve"> knee model </w:t>
      </w:r>
      <w:r w:rsidR="001721A3">
        <w:rPr>
          <w:rFonts w:ascii="Times New Roman" w:hAnsi="Times New Roman"/>
        </w:rPr>
        <w:t>with</w:t>
      </w:r>
      <w:r w:rsidRPr="00BE0C9C">
        <w:rPr>
          <w:rFonts w:ascii="Times New Roman" w:hAnsi="Times New Roman"/>
        </w:rPr>
        <w:t xml:space="preserve"> six degree-of-freedom tibiofemoral and patellofemoral joints</w:t>
      </w:r>
      <w:r w:rsidR="001721A3">
        <w:rPr>
          <w:rFonts w:ascii="Times New Roman" w:hAnsi="Times New Roman"/>
        </w:rPr>
        <w:t xml:space="preserve"> was </w:t>
      </w:r>
      <w:r w:rsidR="0098646E">
        <w:rPr>
          <w:rFonts w:ascii="Times New Roman" w:hAnsi="Times New Roman"/>
        </w:rPr>
        <w:t>integrated into a lower extremity musculoskeletal model</w:t>
      </w:r>
      <w:r w:rsidRPr="00BE0C9C">
        <w:rPr>
          <w:rFonts w:ascii="Times New Roman" w:hAnsi="Times New Roman"/>
        </w:rPr>
        <w:t xml:space="preserve">. Fourteen ligaments are represented by bundles of nonlinear springs. An elastic foundation model is used to compute </w:t>
      </w:r>
      <w:r w:rsidR="00F51E20">
        <w:rPr>
          <w:rFonts w:ascii="Times New Roman" w:hAnsi="Times New Roman"/>
        </w:rPr>
        <w:t xml:space="preserve">cartilage </w:t>
      </w:r>
      <w:r w:rsidRPr="00BE0C9C">
        <w:rPr>
          <w:rFonts w:ascii="Times New Roman" w:hAnsi="Times New Roman"/>
        </w:rPr>
        <w:t xml:space="preserve">contact pressure. The ligament attachment and articular geometries </w:t>
      </w:r>
      <w:r w:rsidR="00BF6711">
        <w:rPr>
          <w:rFonts w:ascii="Times New Roman" w:hAnsi="Times New Roman"/>
        </w:rPr>
        <w:t>can be</w:t>
      </w:r>
      <w:r w:rsidRPr="00BE0C9C">
        <w:rPr>
          <w:rFonts w:ascii="Times New Roman" w:hAnsi="Times New Roman"/>
        </w:rPr>
        <w:t xml:space="preserve"> constructed from </w:t>
      </w:r>
      <w:r w:rsidR="001B6E2D">
        <w:rPr>
          <w:rFonts w:ascii="Times New Roman" w:hAnsi="Times New Roman"/>
        </w:rPr>
        <w:t>medical</w:t>
      </w:r>
      <w:r w:rsidRPr="00BE0C9C">
        <w:rPr>
          <w:rFonts w:ascii="Times New Roman" w:hAnsi="Times New Roman"/>
        </w:rPr>
        <w:t xml:space="preserve"> images [</w:t>
      </w:r>
      <w:r w:rsidR="00504672">
        <w:rPr>
          <w:rFonts w:ascii="Times New Roman" w:hAnsi="Times New Roman"/>
        </w:rPr>
        <w:t>1</w:t>
      </w:r>
      <w:r w:rsidRPr="00BE0C9C">
        <w:rPr>
          <w:rFonts w:ascii="Times New Roman" w:hAnsi="Times New Roman"/>
        </w:rPr>
        <w:t>] or generated from a statistical shape model to inve</w:t>
      </w:r>
      <w:r w:rsidR="001721A3">
        <w:rPr>
          <w:rFonts w:ascii="Times New Roman" w:hAnsi="Times New Roman"/>
        </w:rPr>
        <w:t>stigate population variability</w:t>
      </w:r>
      <w:r w:rsidRPr="00BE0C9C">
        <w:rPr>
          <w:rFonts w:ascii="Times New Roman" w:hAnsi="Times New Roman"/>
        </w:rPr>
        <w:t>. A novel simulation routine, Concurrent Optimization of Muscle Activations and Kinematics (COMAK), simultaneously predicts muscle forces, ligament loads and cartilage contact pres</w:t>
      </w:r>
      <w:r w:rsidR="001B6E2D">
        <w:rPr>
          <w:rFonts w:ascii="Times New Roman" w:hAnsi="Times New Roman"/>
        </w:rPr>
        <w:t>sures that are consistent with measured</w:t>
      </w:r>
      <w:r w:rsidRPr="00BE0C9C">
        <w:rPr>
          <w:rFonts w:ascii="Times New Roman" w:hAnsi="Times New Roman"/>
        </w:rPr>
        <w:t xml:space="preserve"> movement dynamics [</w:t>
      </w:r>
      <w:r w:rsidR="00504672">
        <w:rPr>
          <w:rFonts w:ascii="Times New Roman" w:hAnsi="Times New Roman"/>
        </w:rPr>
        <w:t>1</w:t>
      </w:r>
      <w:r w:rsidRPr="00BE0C9C">
        <w:rPr>
          <w:rFonts w:ascii="Times New Roman" w:hAnsi="Times New Roman"/>
        </w:rPr>
        <w:t xml:space="preserve">]. </w:t>
      </w:r>
      <w:r w:rsidR="00652478">
        <w:rPr>
          <w:rFonts w:ascii="Times New Roman" w:hAnsi="Times New Roman"/>
        </w:rPr>
        <w:t xml:space="preserve">We </w:t>
      </w:r>
      <w:r w:rsidR="00670B1A">
        <w:rPr>
          <w:rFonts w:ascii="Times New Roman" w:hAnsi="Times New Roman"/>
        </w:rPr>
        <w:t>have</w:t>
      </w:r>
      <w:r w:rsidR="00652478">
        <w:rPr>
          <w:rFonts w:ascii="Times New Roman" w:hAnsi="Times New Roman"/>
        </w:rPr>
        <w:t xml:space="preserve"> perform</w:t>
      </w:r>
      <w:r w:rsidR="00670B1A">
        <w:rPr>
          <w:rFonts w:ascii="Times New Roman" w:hAnsi="Times New Roman"/>
        </w:rPr>
        <w:t>ed</w:t>
      </w:r>
      <w:r w:rsidR="00652478">
        <w:rPr>
          <w:rFonts w:ascii="Times New Roman" w:hAnsi="Times New Roman"/>
        </w:rPr>
        <w:t xml:space="preserve"> </w:t>
      </w:r>
      <w:r w:rsidR="00652478" w:rsidRPr="00BE0C9C">
        <w:rPr>
          <w:rFonts w:ascii="Times New Roman" w:hAnsi="Times New Roman"/>
        </w:rPr>
        <w:t xml:space="preserve">Monte Carlo </w:t>
      </w:r>
      <w:r w:rsidR="00652478">
        <w:rPr>
          <w:rFonts w:ascii="Times New Roman" w:hAnsi="Times New Roman"/>
        </w:rPr>
        <w:t>analyses</w:t>
      </w:r>
      <w:r w:rsidR="00652478" w:rsidRPr="00BE0C9C">
        <w:rPr>
          <w:rFonts w:ascii="Times New Roman" w:hAnsi="Times New Roman"/>
        </w:rPr>
        <w:t xml:space="preserve"> to assess the influence of parametric uncertainty on simulated knee mechanics </w:t>
      </w:r>
      <w:r w:rsidR="00652478">
        <w:rPr>
          <w:rFonts w:ascii="Times New Roman" w:hAnsi="Times New Roman"/>
        </w:rPr>
        <w:t>b</w:t>
      </w:r>
      <w:r w:rsidRPr="00BE0C9C">
        <w:rPr>
          <w:rFonts w:ascii="Times New Roman" w:hAnsi="Times New Roman"/>
        </w:rPr>
        <w:t xml:space="preserve">y </w:t>
      </w:r>
      <w:r w:rsidR="00171068">
        <w:rPr>
          <w:rFonts w:ascii="Times New Roman" w:hAnsi="Times New Roman"/>
        </w:rPr>
        <w:t>representing</w:t>
      </w:r>
      <w:r w:rsidRPr="00BE0C9C">
        <w:rPr>
          <w:rFonts w:ascii="Times New Roman" w:hAnsi="Times New Roman"/>
        </w:rPr>
        <w:t xml:space="preserve"> the constitutive properties, neuromuscular coordination patterns, and knee geometr</w:t>
      </w:r>
      <w:r w:rsidR="00652478">
        <w:rPr>
          <w:rFonts w:ascii="Times New Roman" w:hAnsi="Times New Roman"/>
        </w:rPr>
        <w:t>ies as population distributions</w:t>
      </w:r>
      <w:r w:rsidRPr="00BE0C9C">
        <w:rPr>
          <w:rFonts w:ascii="Times New Roman" w:hAnsi="Times New Roman"/>
        </w:rPr>
        <w:t xml:space="preserve"> </w:t>
      </w:r>
      <w:r w:rsidR="009339F1">
        <w:rPr>
          <w:rFonts w:ascii="Times New Roman" w:hAnsi="Times New Roman"/>
        </w:rPr>
        <w:t>and leveraging HTC to run</w:t>
      </w:r>
      <w:r w:rsidRPr="00BE0C9C">
        <w:rPr>
          <w:rFonts w:ascii="Times New Roman" w:hAnsi="Times New Roman"/>
        </w:rPr>
        <w:t xml:space="preserve"> </w:t>
      </w:r>
      <w:r w:rsidR="009339F1">
        <w:rPr>
          <w:rFonts w:ascii="Times New Roman" w:hAnsi="Times New Roman"/>
        </w:rPr>
        <w:t>thous</w:t>
      </w:r>
      <w:r w:rsidR="00652478">
        <w:rPr>
          <w:rFonts w:ascii="Times New Roman" w:hAnsi="Times New Roman"/>
        </w:rPr>
        <w:t>ands of simulations in parallel</w:t>
      </w:r>
      <w:r w:rsidRPr="00BE0C9C">
        <w:rPr>
          <w:rFonts w:ascii="Times New Roman" w:hAnsi="Times New Roman"/>
        </w:rPr>
        <w:t xml:space="preserve">. </w:t>
      </w:r>
    </w:p>
    <w:p w:rsidR="00BE0C9C" w:rsidRDefault="00BE0C9C" w:rsidP="00DD1229">
      <w:pPr>
        <w:jc w:val="both"/>
        <w:rPr>
          <w:rFonts w:ascii="Times New Roman" w:hAnsi="Times New Roman"/>
        </w:rPr>
      </w:pPr>
      <w:r w:rsidRPr="00BE0C9C">
        <w:rPr>
          <w:b/>
          <w:sz w:val="40"/>
        </w:rPr>
        <w:tab/>
      </w:r>
      <w:r w:rsidRPr="00BE0C9C">
        <w:rPr>
          <w:rFonts w:ascii="Times New Roman" w:hAnsi="Times New Roman"/>
        </w:rPr>
        <w:t xml:space="preserve">COMAK </w:t>
      </w:r>
      <w:r w:rsidR="001B6E2D" w:rsidRPr="00BE0C9C">
        <w:rPr>
          <w:rFonts w:ascii="Times New Roman" w:hAnsi="Times New Roman"/>
        </w:rPr>
        <w:t>can</w:t>
      </w:r>
      <w:r w:rsidRPr="00BE0C9C">
        <w:rPr>
          <w:rFonts w:ascii="Times New Roman" w:hAnsi="Times New Roman"/>
        </w:rPr>
        <w:t xml:space="preserve"> simulate internal knee mechanics over a gait cycle in </w:t>
      </w:r>
      <w:r w:rsidR="001B6E2D">
        <w:rPr>
          <w:rFonts w:ascii="Times New Roman" w:hAnsi="Times New Roman"/>
        </w:rPr>
        <w:t>under</w:t>
      </w:r>
      <w:r w:rsidRPr="00BE0C9C">
        <w:rPr>
          <w:rFonts w:ascii="Times New Roman" w:hAnsi="Times New Roman"/>
        </w:rPr>
        <w:t xml:space="preserve"> 30 minutes on a standard desktop computer. When deployed in parallel on a HTC grid, several thousand stochastic gait simulations can </w:t>
      </w:r>
      <w:r w:rsidR="001B6E2D">
        <w:rPr>
          <w:rFonts w:ascii="Times New Roman" w:hAnsi="Times New Roman"/>
        </w:rPr>
        <w:t>be performed</w:t>
      </w:r>
      <w:r w:rsidRPr="00BE0C9C">
        <w:rPr>
          <w:rFonts w:ascii="Times New Roman" w:hAnsi="Times New Roman"/>
        </w:rPr>
        <w:t xml:space="preserve"> in a few hours [</w:t>
      </w:r>
      <w:r w:rsidR="00504672">
        <w:rPr>
          <w:rFonts w:ascii="Times New Roman" w:hAnsi="Times New Roman"/>
        </w:rPr>
        <w:t>1</w:t>
      </w:r>
      <w:r w:rsidRPr="00BE0C9C">
        <w:rPr>
          <w:rFonts w:ascii="Times New Roman" w:hAnsi="Times New Roman"/>
        </w:rPr>
        <w:t>]. The framework has been used to investigate the influence of ligament properties on cartilage contact pressures during walking [</w:t>
      </w:r>
      <w:r w:rsidR="00DD1229">
        <w:rPr>
          <w:rFonts w:ascii="Times New Roman" w:hAnsi="Times New Roman"/>
        </w:rPr>
        <w:t>1</w:t>
      </w:r>
      <w:r w:rsidRPr="00BE0C9C">
        <w:rPr>
          <w:rFonts w:ascii="Times New Roman" w:hAnsi="Times New Roman"/>
        </w:rPr>
        <w:t xml:space="preserve">]. </w:t>
      </w:r>
      <w:r w:rsidR="00652478">
        <w:rPr>
          <w:rFonts w:ascii="Times New Roman" w:hAnsi="Times New Roman"/>
        </w:rPr>
        <w:t>Furthermore</w:t>
      </w:r>
      <w:r w:rsidRPr="00BE0C9C">
        <w:rPr>
          <w:rFonts w:ascii="Times New Roman" w:hAnsi="Times New Roman"/>
        </w:rPr>
        <w:t xml:space="preserve">, we are using the framework to simulate the influence of surgical factors on knee behavior following anterior cruciate ligament (ACL) reconstruction and patellar tendon advancement (PTA) procedures. The knee model and COMAK simulation routine are now being </w:t>
      </w:r>
      <w:r w:rsidR="00DD1229">
        <w:rPr>
          <w:rFonts w:ascii="Times New Roman" w:hAnsi="Times New Roman"/>
        </w:rPr>
        <w:t>implemented</w:t>
      </w:r>
      <w:r w:rsidRPr="00BE0C9C">
        <w:rPr>
          <w:rFonts w:ascii="Times New Roman" w:hAnsi="Times New Roman"/>
        </w:rPr>
        <w:t xml:space="preserve"> into</w:t>
      </w:r>
      <w:r w:rsidR="00504672">
        <w:rPr>
          <w:rFonts w:ascii="Times New Roman" w:hAnsi="Times New Roman"/>
        </w:rPr>
        <w:t xml:space="preserve"> </w:t>
      </w:r>
      <w:proofErr w:type="spellStart"/>
      <w:r w:rsidR="00504672">
        <w:rPr>
          <w:rFonts w:ascii="Times New Roman" w:hAnsi="Times New Roman"/>
        </w:rPr>
        <w:t>OpenSim</w:t>
      </w:r>
      <w:proofErr w:type="spellEnd"/>
      <w:r w:rsidR="00504672">
        <w:rPr>
          <w:rFonts w:ascii="Times New Roman" w:hAnsi="Times New Roman"/>
        </w:rPr>
        <w:t xml:space="preserve"> 4.0</w:t>
      </w:r>
      <w:r w:rsidRPr="00BE0C9C">
        <w:rPr>
          <w:rFonts w:ascii="Times New Roman" w:hAnsi="Times New Roman"/>
        </w:rPr>
        <w:t xml:space="preserve">. A webinar demonstrating the use of </w:t>
      </w:r>
      <w:proofErr w:type="spellStart"/>
      <w:r w:rsidRPr="00BE0C9C">
        <w:rPr>
          <w:rFonts w:ascii="Times New Roman" w:hAnsi="Times New Roman"/>
        </w:rPr>
        <w:t>OpenSim</w:t>
      </w:r>
      <w:proofErr w:type="spellEnd"/>
      <w:r w:rsidRPr="00BE0C9C">
        <w:rPr>
          <w:rFonts w:ascii="Times New Roman" w:hAnsi="Times New Roman"/>
        </w:rPr>
        <w:t xml:space="preserve"> with the freely available HTC resources of the Open Science Grid is available online [</w:t>
      </w:r>
      <w:r w:rsidR="00504672">
        <w:rPr>
          <w:rFonts w:ascii="Times New Roman" w:hAnsi="Times New Roman"/>
        </w:rPr>
        <w:t>2</w:t>
      </w:r>
      <w:r w:rsidRPr="00BE0C9C">
        <w:rPr>
          <w:rFonts w:ascii="Times New Roman" w:hAnsi="Times New Roman"/>
        </w:rPr>
        <w:t>].</w:t>
      </w:r>
    </w:p>
    <w:p w:rsidR="00652478" w:rsidRPr="00BE0C9C" w:rsidRDefault="00652478" w:rsidP="00DD1229">
      <w:pPr>
        <w:jc w:val="both"/>
        <w:rPr>
          <w:rFonts w:ascii="Times New Roman" w:hAnsi="Times New Roman"/>
        </w:rPr>
      </w:pPr>
      <w:r>
        <w:rPr>
          <w:rFonts w:ascii="Times New Roman" w:hAnsi="Times New Roman"/>
        </w:rPr>
        <w:tab/>
      </w:r>
      <w:r w:rsidR="00940359">
        <w:rPr>
          <w:rFonts w:ascii="Times New Roman" w:hAnsi="Times New Roman"/>
        </w:rPr>
        <w:t>We aim to improve the fidelity of the articular cartilage model t</w:t>
      </w:r>
      <w:r>
        <w:rPr>
          <w:rFonts w:ascii="Times New Roman" w:hAnsi="Times New Roman"/>
        </w:rPr>
        <w:t>o investigate the subtle alterations in</w:t>
      </w:r>
      <w:r w:rsidR="00940359">
        <w:rPr>
          <w:rFonts w:ascii="Times New Roman" w:hAnsi="Times New Roman"/>
        </w:rPr>
        <w:t xml:space="preserve"> </w:t>
      </w:r>
      <w:r w:rsidR="00670B1A">
        <w:rPr>
          <w:rFonts w:ascii="Times New Roman" w:hAnsi="Times New Roman"/>
        </w:rPr>
        <w:t xml:space="preserve">internal </w:t>
      </w:r>
      <w:r w:rsidR="00940359">
        <w:rPr>
          <w:rFonts w:ascii="Times New Roman" w:hAnsi="Times New Roman"/>
        </w:rPr>
        <w:t>cartilage loading that likely are an important factor in</w:t>
      </w:r>
      <w:r>
        <w:rPr>
          <w:rFonts w:ascii="Times New Roman" w:hAnsi="Times New Roman"/>
        </w:rPr>
        <w:t xml:space="preserve"> the initiation of osteoarthritis.</w:t>
      </w:r>
      <w:r w:rsidR="00940359">
        <w:rPr>
          <w:rFonts w:ascii="Times New Roman" w:hAnsi="Times New Roman"/>
        </w:rPr>
        <w:t xml:space="preserve"> We</w:t>
      </w:r>
      <w:r w:rsidR="00670B1A">
        <w:rPr>
          <w:rFonts w:ascii="Times New Roman" w:hAnsi="Times New Roman"/>
        </w:rPr>
        <w:t xml:space="preserve"> </w:t>
      </w:r>
      <w:r w:rsidR="00940359">
        <w:rPr>
          <w:rFonts w:ascii="Times New Roman" w:hAnsi="Times New Roman"/>
        </w:rPr>
        <w:t xml:space="preserve">developed a finite element model of the knee </w:t>
      </w:r>
      <w:r w:rsidR="00D82D8D">
        <w:rPr>
          <w:rFonts w:ascii="Times New Roman" w:hAnsi="Times New Roman"/>
        </w:rPr>
        <w:t xml:space="preserve">that incorporates the structural hierarchies of the cartilage tissue </w:t>
      </w:r>
      <w:r w:rsidR="005E7BBB">
        <w:rPr>
          <w:rFonts w:ascii="Times New Roman" w:hAnsi="Times New Roman"/>
        </w:rPr>
        <w:t>enabling detailed investigation of</w:t>
      </w:r>
      <w:r w:rsidR="00D82D8D">
        <w:rPr>
          <w:rFonts w:ascii="Times New Roman" w:hAnsi="Times New Roman"/>
        </w:rPr>
        <w:t xml:space="preserve"> the microstructure</w:t>
      </w:r>
      <w:r w:rsidR="005E7BBB">
        <w:rPr>
          <w:rFonts w:ascii="Times New Roman" w:hAnsi="Times New Roman"/>
        </w:rPr>
        <w:t xml:space="preserve"> mechanics</w:t>
      </w:r>
      <w:r w:rsidR="00D82D8D">
        <w:rPr>
          <w:rFonts w:ascii="Times New Roman" w:hAnsi="Times New Roman"/>
        </w:rPr>
        <w:t xml:space="preserve"> [3]. </w:t>
      </w:r>
      <w:r w:rsidR="005E7BBB">
        <w:rPr>
          <w:rFonts w:ascii="Times New Roman" w:hAnsi="Times New Roman"/>
        </w:rPr>
        <w:t>In the future, w</w:t>
      </w:r>
      <w:r w:rsidR="00940359">
        <w:rPr>
          <w:rFonts w:ascii="Times New Roman" w:hAnsi="Times New Roman"/>
        </w:rPr>
        <w:t xml:space="preserve">e intend to apply the COMAK predicted joint mechanics as boundary conditions to </w:t>
      </w:r>
      <w:r w:rsidR="005E7BBB">
        <w:rPr>
          <w:rFonts w:ascii="Times New Roman" w:hAnsi="Times New Roman"/>
        </w:rPr>
        <w:t xml:space="preserve">this finite element model to investigate the influence of macroscale interventions such as gait retraining and orthopedic surgeries on the loading of the cartilage microstructure. </w:t>
      </w:r>
      <w:r w:rsidR="00940359">
        <w:rPr>
          <w:rFonts w:ascii="Times New Roman" w:hAnsi="Times New Roman"/>
        </w:rPr>
        <w:t xml:space="preserve"> </w:t>
      </w:r>
    </w:p>
    <w:p w:rsidR="00BD015D" w:rsidRDefault="00BD015D" w:rsidP="00BE0C9C">
      <w:pPr>
        <w:jc w:val="both"/>
        <w:rPr>
          <w:b/>
          <w:sz w:val="32"/>
        </w:rPr>
      </w:pPr>
    </w:p>
    <w:p w:rsidR="00504672" w:rsidRPr="00504672" w:rsidRDefault="00504672" w:rsidP="00BE0C9C">
      <w:pPr>
        <w:jc w:val="both"/>
        <w:rPr>
          <w:rFonts w:ascii="Times New Roman" w:hAnsi="Times New Roman"/>
          <w:szCs w:val="24"/>
        </w:rPr>
      </w:pPr>
      <w:r w:rsidRPr="00504672">
        <w:rPr>
          <w:rFonts w:ascii="Times New Roman" w:hAnsi="Times New Roman"/>
          <w:szCs w:val="24"/>
        </w:rPr>
        <w:t>Funded by NIH EB015410, HD084213, HD065690</w:t>
      </w:r>
      <w:r>
        <w:rPr>
          <w:rFonts w:ascii="Times New Roman" w:hAnsi="Times New Roman"/>
          <w:szCs w:val="24"/>
        </w:rPr>
        <w:t>.</w:t>
      </w:r>
    </w:p>
    <w:p w:rsidR="001721A3" w:rsidRDefault="001721A3" w:rsidP="001721A3">
      <w:pPr>
        <w:rPr>
          <w:rFonts w:ascii="Times New Roman" w:hAnsi="Times New Roman"/>
          <w:sz w:val="20"/>
        </w:rPr>
      </w:pPr>
      <w:r>
        <w:t xml:space="preserve">1. </w:t>
      </w:r>
      <w:r w:rsidRPr="001721A3">
        <w:rPr>
          <w:rFonts w:ascii="Times New Roman" w:hAnsi="Times New Roman"/>
        </w:rPr>
        <w:t xml:space="preserve">Smith CR, et al., </w:t>
      </w:r>
      <w:r w:rsidRPr="001721A3">
        <w:rPr>
          <w:rFonts w:ascii="Times New Roman" w:hAnsi="Times New Roman"/>
          <w:i/>
        </w:rPr>
        <w:t xml:space="preserve">J Knee </w:t>
      </w:r>
      <w:proofErr w:type="spellStart"/>
      <w:r w:rsidRPr="001721A3">
        <w:rPr>
          <w:rFonts w:ascii="Times New Roman" w:hAnsi="Times New Roman"/>
          <w:i/>
        </w:rPr>
        <w:t>Surg</w:t>
      </w:r>
      <w:proofErr w:type="spellEnd"/>
      <w:r w:rsidRPr="001721A3">
        <w:rPr>
          <w:rFonts w:ascii="Times New Roman" w:hAnsi="Times New Roman"/>
        </w:rPr>
        <w:t xml:space="preserve"> </w:t>
      </w:r>
      <w:r w:rsidRPr="001721A3">
        <w:rPr>
          <w:rFonts w:ascii="Times New Roman" w:hAnsi="Times New Roman"/>
          <w:b/>
        </w:rPr>
        <w:t>29</w:t>
      </w:r>
      <w:r w:rsidRPr="001721A3">
        <w:rPr>
          <w:rFonts w:ascii="Times New Roman" w:hAnsi="Times New Roman"/>
        </w:rPr>
        <w:t>(02):99-106, 2016.</w:t>
      </w:r>
    </w:p>
    <w:p w:rsidR="001721A3" w:rsidRDefault="001721A3" w:rsidP="001721A3">
      <w:pPr>
        <w:jc w:val="both"/>
      </w:pPr>
      <w:r>
        <w:t xml:space="preserve">2. Smith CR, et al., </w:t>
      </w:r>
      <w:hyperlink r:id="rId5" w:history="1">
        <w:r w:rsidR="00D82D8D" w:rsidRPr="00782D90">
          <w:rPr>
            <w:rStyle w:val="Hyperlink"/>
          </w:rPr>
          <w:t>https://web.stanford.edu/group/opensim/support/event_details.html?id=169</w:t>
        </w:r>
      </w:hyperlink>
    </w:p>
    <w:p w:rsidR="00D82D8D" w:rsidRDefault="00D82D8D" w:rsidP="001721A3">
      <w:pPr>
        <w:jc w:val="both"/>
      </w:pPr>
      <w:r>
        <w:t xml:space="preserve">3. </w:t>
      </w:r>
      <w:proofErr w:type="spellStart"/>
      <w:r>
        <w:t>Adouni</w:t>
      </w:r>
      <w:proofErr w:type="spellEnd"/>
      <w:r>
        <w:t xml:space="preserve"> A, et al., J </w:t>
      </w:r>
      <w:proofErr w:type="spellStart"/>
      <w:r>
        <w:t>Biomech</w:t>
      </w:r>
      <w:proofErr w:type="spellEnd"/>
      <w:r>
        <w:t xml:space="preserve"> 49:2891-2898, 2016</w:t>
      </w:r>
    </w:p>
    <w:sectPr w:rsidR="00D8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D795E"/>
    <w:multiLevelType w:val="hybridMultilevel"/>
    <w:tmpl w:val="E06ABFBC"/>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C9C"/>
    <w:rsid w:val="000F3120"/>
    <w:rsid w:val="00171068"/>
    <w:rsid w:val="001721A3"/>
    <w:rsid w:val="001B6E2D"/>
    <w:rsid w:val="003C3E85"/>
    <w:rsid w:val="00504672"/>
    <w:rsid w:val="005E7BBB"/>
    <w:rsid w:val="00652478"/>
    <w:rsid w:val="00670B1A"/>
    <w:rsid w:val="00686C36"/>
    <w:rsid w:val="008931FF"/>
    <w:rsid w:val="009339F1"/>
    <w:rsid w:val="00940359"/>
    <w:rsid w:val="0098646E"/>
    <w:rsid w:val="00BD015D"/>
    <w:rsid w:val="00BE0C9C"/>
    <w:rsid w:val="00BF6711"/>
    <w:rsid w:val="00CA35B8"/>
    <w:rsid w:val="00CE7BF8"/>
    <w:rsid w:val="00D82D8D"/>
    <w:rsid w:val="00DD1229"/>
    <w:rsid w:val="00EA6E90"/>
    <w:rsid w:val="00F51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AD7DF-1952-49FB-B04F-E0D7035B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0C9C"/>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46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b.stanford.edu/group/opensim/support/event_details.html?id=16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Smith</dc:creator>
  <cp:keywords/>
  <dc:description/>
  <cp:lastModifiedBy>Colin Smith</cp:lastModifiedBy>
  <cp:revision>2</cp:revision>
  <dcterms:created xsi:type="dcterms:W3CDTF">2017-02-20T18:06:00Z</dcterms:created>
  <dcterms:modified xsi:type="dcterms:W3CDTF">2017-02-20T18:06:00Z</dcterms:modified>
</cp:coreProperties>
</file>