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7C6" w:rsidRPr="008613E5" w:rsidRDefault="00C861D4" w:rsidP="001B2746">
      <w:pPr>
        <w:spacing w:after="0"/>
        <w:jc w:val="center"/>
        <w:rPr>
          <w:b/>
          <w:u w:val="single"/>
        </w:rPr>
      </w:pPr>
      <w:bookmarkStart w:id="0" w:name="_GoBack"/>
      <w:bookmarkEnd w:id="0"/>
      <w:r w:rsidRPr="008613E5">
        <w:rPr>
          <w:b/>
          <w:u w:val="single"/>
        </w:rPr>
        <w:t>2018 IMAG Futures Meeting – Moving Forward with the MSM Consortium (March 21-22, 2018)</w:t>
      </w:r>
    </w:p>
    <w:p w:rsidR="00C861D4" w:rsidRDefault="00C861D4" w:rsidP="001B2746">
      <w:pPr>
        <w:spacing w:after="0" w:line="240" w:lineRule="auto"/>
        <w:jc w:val="center"/>
        <w:rPr>
          <w:i/>
        </w:rPr>
      </w:pPr>
      <w:r w:rsidRPr="008613E5">
        <w:rPr>
          <w:i/>
        </w:rPr>
        <w:t>Pre-Meeting Abstract Submission Form</w:t>
      </w:r>
    </w:p>
    <w:p w:rsidR="008613E5" w:rsidRPr="008613E5" w:rsidRDefault="008613E5" w:rsidP="008613E5">
      <w:pPr>
        <w:spacing w:before="240" w:after="0" w:line="240" w:lineRule="auto"/>
        <w:rPr>
          <w:b/>
          <w:i/>
        </w:rPr>
      </w:pPr>
      <w:r>
        <w:rPr>
          <w:i/>
        </w:rPr>
        <w:t xml:space="preserve">*Please submit to the </w:t>
      </w:r>
      <w:r w:rsidR="009352F4">
        <w:rPr>
          <w:i/>
        </w:rPr>
        <w:t xml:space="preserve">NIBIB </w:t>
      </w:r>
      <w:r>
        <w:rPr>
          <w:i/>
        </w:rPr>
        <w:t>IMAG mailbox (</w:t>
      </w:r>
      <w:hyperlink r:id="rId6" w:history="1">
        <w:r w:rsidRPr="00BB1F13">
          <w:rPr>
            <w:rStyle w:val="Hyperlink"/>
          </w:rPr>
          <w:t>NIBIBimag@mail.nih.gov</w:t>
        </w:r>
      </w:hyperlink>
      <w:r>
        <w:rPr>
          <w:i/>
        </w:rPr>
        <w:t xml:space="preserve">) by </w:t>
      </w:r>
      <w:r w:rsidRPr="008613E5">
        <w:rPr>
          <w:b/>
          <w:i/>
        </w:rPr>
        <w:t xml:space="preserve">January </w:t>
      </w:r>
      <w:r w:rsidR="00A702C5">
        <w:rPr>
          <w:b/>
          <w:i/>
        </w:rPr>
        <w:t>8</w:t>
      </w:r>
      <w:r w:rsidRPr="008613E5">
        <w:rPr>
          <w:b/>
          <w:i/>
          <w:vertAlign w:val="superscript"/>
        </w:rPr>
        <w:t>th</w:t>
      </w:r>
      <w:r w:rsidRPr="008613E5">
        <w:rPr>
          <w:b/>
          <w:i/>
        </w:rPr>
        <w:t>, 2018</w:t>
      </w:r>
    </w:p>
    <w:p w:rsidR="008613E5" w:rsidRDefault="008613E5" w:rsidP="008613E5">
      <w:pPr>
        <w:spacing w:before="240" w:after="0" w:line="240" w:lineRule="auto"/>
        <w:rPr>
          <w:i/>
        </w:rPr>
      </w:pPr>
      <w:r>
        <w:rPr>
          <w:i/>
        </w:rPr>
        <w:t>*Save your abstract as “MSM PI Last Name _ 2018 IMAG Futures Pre-Meeting Abstract”</w:t>
      </w:r>
    </w:p>
    <w:p w:rsidR="00BE0D63" w:rsidRPr="008613E5" w:rsidRDefault="00BE0D63" w:rsidP="008613E5">
      <w:pPr>
        <w:spacing w:before="240" w:after="0" w:line="240" w:lineRule="auto"/>
        <w:rPr>
          <w:i/>
        </w:rPr>
      </w:pPr>
    </w:p>
    <w:p w:rsidR="001608DB" w:rsidRDefault="001608DB" w:rsidP="001608DB">
      <w:pPr>
        <w:spacing w:after="0"/>
        <w:rPr>
          <w:b/>
          <w:u w:val="single"/>
        </w:rPr>
      </w:pPr>
    </w:p>
    <w:p w:rsidR="00C861D4" w:rsidRDefault="00C861D4" w:rsidP="00FF5E08">
      <w:pPr>
        <w:spacing w:after="0"/>
        <w:rPr>
          <w:b/>
        </w:rPr>
      </w:pPr>
      <w:r>
        <w:rPr>
          <w:b/>
        </w:rPr>
        <w:t xml:space="preserve">PI(s) of MSM U01: </w:t>
      </w:r>
      <w:sdt>
        <w:sdtPr>
          <w:rPr>
            <w:b/>
          </w:rPr>
          <w:id w:val="690654160"/>
          <w:placeholder>
            <w:docPart w:val="02CDCA3800264F86B2A25C65E547BB23"/>
          </w:placeholder>
          <w:text/>
        </w:sdtPr>
        <w:sdtEndPr/>
        <w:sdtContent>
          <w:r w:rsidR="00FF5E08">
            <w:rPr>
              <w:b/>
            </w:rPr>
            <w:t>David M. Eckmann and Ravi Radhakrishnan</w:t>
          </w:r>
        </w:sdtContent>
      </w:sdt>
    </w:p>
    <w:p w:rsidR="00C861D4" w:rsidRPr="00C861D4" w:rsidRDefault="00C861D4" w:rsidP="00FF5E08">
      <w:pPr>
        <w:spacing w:after="0"/>
      </w:pPr>
      <w:r>
        <w:rPr>
          <w:b/>
        </w:rPr>
        <w:t xml:space="preserve">Institution(s): </w:t>
      </w:r>
      <w:sdt>
        <w:sdtPr>
          <w:rPr>
            <w:b/>
          </w:rPr>
          <w:id w:val="725813239"/>
          <w:placeholder>
            <w:docPart w:val="117879C14AFE41E4A25B53D1DD4A6BD2"/>
          </w:placeholder>
          <w:text/>
        </w:sdtPr>
        <w:sdtEndPr/>
        <w:sdtContent>
          <w:r w:rsidR="00FF5E08">
            <w:rPr>
              <w:b/>
            </w:rPr>
            <w:t>University of Pennsylvania</w:t>
          </w:r>
        </w:sdtContent>
      </w:sdt>
    </w:p>
    <w:p w:rsidR="00C861D4" w:rsidRPr="00C861D4" w:rsidRDefault="00C861D4" w:rsidP="00FF5E08">
      <w:pPr>
        <w:spacing w:after="0"/>
      </w:pPr>
      <w:r>
        <w:rPr>
          <w:b/>
        </w:rPr>
        <w:t xml:space="preserve">MSM U01 Grant Number: </w:t>
      </w:r>
      <w:sdt>
        <w:sdtPr>
          <w:rPr>
            <w:b/>
          </w:rPr>
          <w:id w:val="-957870286"/>
          <w:placeholder>
            <w:docPart w:val="7F6256263F144CC5890E99B2B12CC6C4"/>
          </w:placeholder>
          <w:text/>
        </w:sdtPr>
        <w:sdtEndPr/>
        <w:sdtContent>
          <w:r w:rsidR="00FF5E08">
            <w:rPr>
              <w:b/>
            </w:rPr>
            <w:t>U01 016027</w:t>
          </w:r>
        </w:sdtContent>
      </w:sdt>
    </w:p>
    <w:p w:rsidR="001608DB" w:rsidRDefault="001608DB" w:rsidP="00FF5E08">
      <w:pPr>
        <w:spacing w:after="0"/>
      </w:pPr>
      <w:r w:rsidRPr="00E7437F">
        <w:rPr>
          <w:b/>
        </w:rPr>
        <w:t>Title</w:t>
      </w:r>
      <w:r w:rsidR="00C861D4">
        <w:rPr>
          <w:b/>
        </w:rPr>
        <w:t xml:space="preserve"> of Grant</w:t>
      </w:r>
      <w:r w:rsidRPr="00E7437F">
        <w:rPr>
          <w:b/>
        </w:rPr>
        <w:t>:</w:t>
      </w:r>
      <w:r>
        <w:t xml:space="preserve"> </w:t>
      </w:r>
      <w:sdt>
        <w:sdtPr>
          <w:rPr>
            <w:i/>
            <w:iCs/>
            <w:sz w:val="24"/>
            <w:szCs w:val="24"/>
          </w:rPr>
          <w:id w:val="1157416193"/>
          <w:placeholder>
            <w:docPart w:val="4825EE7C371044D29F97BF02A63EDBE2"/>
          </w:placeholder>
          <w:text/>
        </w:sdtPr>
        <w:sdtEndPr/>
        <w:sdtContent>
          <w:r w:rsidR="00FF5E08" w:rsidRPr="00FF5E08">
            <w:rPr>
              <w:i/>
              <w:iCs/>
              <w:sz w:val="24"/>
              <w:szCs w:val="24"/>
            </w:rPr>
            <w:t>Bridging Multiple Scales in Modeling Targeted Drug Nanocarrier Delivery</w:t>
          </w:r>
        </w:sdtContent>
      </w:sdt>
    </w:p>
    <w:p w:rsidR="001608DB" w:rsidRDefault="001608DB" w:rsidP="001608DB">
      <w:pPr>
        <w:spacing w:after="0"/>
      </w:pPr>
    </w:p>
    <w:p w:rsidR="001608DB" w:rsidRDefault="001608DB" w:rsidP="001608DB">
      <w:pPr>
        <w:spacing w:after="0"/>
      </w:pPr>
    </w:p>
    <w:p w:rsidR="00C861D4" w:rsidRDefault="001608DB" w:rsidP="001608DB">
      <w:pPr>
        <w:spacing w:after="0"/>
        <w:rPr>
          <w:b/>
          <w:u w:val="single"/>
        </w:rPr>
      </w:pPr>
      <w:r w:rsidRPr="00C861D4">
        <w:rPr>
          <w:b/>
          <w:u w:val="single"/>
        </w:rPr>
        <w:t>Abstract</w:t>
      </w:r>
    </w:p>
    <w:p w:rsidR="008613E5" w:rsidRPr="00C861D4" w:rsidRDefault="008613E5" w:rsidP="001608DB">
      <w:pPr>
        <w:spacing w:after="0"/>
        <w:rPr>
          <w:b/>
          <w:u w:val="single"/>
        </w:rPr>
      </w:pPr>
    </w:p>
    <w:p w:rsidR="001608DB" w:rsidRDefault="001608DB" w:rsidP="00C861D4">
      <w:pPr>
        <w:spacing w:after="0"/>
      </w:pPr>
      <w:r>
        <w:t xml:space="preserve">Which </w:t>
      </w:r>
      <w:r w:rsidR="00A702C5">
        <w:t xml:space="preserve">MSM </w:t>
      </w:r>
      <w:r>
        <w:t xml:space="preserve">challenges are you addressing from the IMAG 2009 Report </w:t>
      </w:r>
      <w:r w:rsidRPr="00C861D4">
        <w:rPr>
          <w:u w:val="single"/>
        </w:rPr>
        <w:t xml:space="preserve">and </w:t>
      </w:r>
      <w:r w:rsidR="00C861D4" w:rsidRPr="00C861D4">
        <w:rPr>
          <w:u w:val="single"/>
        </w:rPr>
        <w:t>h</w:t>
      </w:r>
      <w:r w:rsidRPr="00C861D4">
        <w:rPr>
          <w:u w:val="single"/>
        </w:rPr>
        <w:t>ow</w:t>
      </w:r>
      <w:r>
        <w:t>?</w:t>
      </w:r>
    </w:p>
    <w:p w:rsidR="00FC46A5" w:rsidRDefault="0038728F" w:rsidP="00C861D4">
      <w:pPr>
        <w:spacing w:after="0"/>
      </w:pPr>
      <w:hyperlink r:id="rId7" w:history="1">
        <w:r w:rsidR="00C861D4" w:rsidRPr="00BB1F13">
          <w:rPr>
            <w:rStyle w:val="Hyperlink"/>
          </w:rPr>
          <w:t>https://www.imagwiki.nibib.nih.gov/content/2009-imag-futures-report-challenges</w:t>
        </w:r>
      </w:hyperlink>
    </w:p>
    <w:p w:rsidR="00C861D4" w:rsidRDefault="00C861D4" w:rsidP="00C861D4">
      <w:pPr>
        <w:spacing w:after="0"/>
      </w:pPr>
      <w:r>
        <w:t>(indicate which challenge (#) you’re addressing)</w:t>
      </w:r>
    </w:p>
    <w:p w:rsidR="00C861D4" w:rsidRPr="00343503" w:rsidRDefault="00C861D4" w:rsidP="00343503">
      <w:pPr>
        <w:spacing w:after="0"/>
        <w:ind w:firstLine="720"/>
        <w:rPr>
          <w:i/>
        </w:rPr>
      </w:pPr>
      <w:r>
        <w:rPr>
          <w:i/>
        </w:rPr>
        <w:t>You may insert images by copying and pasting</w:t>
      </w:r>
      <w:r w:rsidR="00343503">
        <w:rPr>
          <w:i/>
        </w:rPr>
        <w:t xml:space="preserve"> below</w:t>
      </w:r>
    </w:p>
    <w:p w:rsidR="001608DB" w:rsidRDefault="0038728F" w:rsidP="008C44E2">
      <w:pPr>
        <w:spacing w:after="0"/>
      </w:pPr>
      <w:sdt>
        <w:sdtPr>
          <w:id w:val="1140309760"/>
          <w:placeholder>
            <w:docPart w:val="44CA246D2AAE46CD9743F0B716C98EDA"/>
          </w:placeholder>
        </w:sdtPr>
        <w:sdtEndPr/>
        <w:sdtContent>
          <w:r w:rsidR="00763F96">
            <w:t xml:space="preserve">#5. </w:t>
          </w:r>
          <w:r w:rsidR="009063F9">
            <w:rPr>
              <w:rFonts w:ascii="Arial" w:hAnsi="Arial" w:cs="Arial"/>
              <w:color w:val="000000"/>
              <w:sz w:val="20"/>
              <w:szCs w:val="20"/>
              <w:shd w:val="clear" w:color="auto" w:fill="FFFFFF"/>
            </w:rPr>
            <w:t>Reproducible and reusable multiscale models that will be integrated and adopted into model-poor fields (e.g.  tissue engineering, regenerative medicine, drug and gene delivery, preventive interventions)</w:t>
          </w:r>
        </w:sdtContent>
      </w:sdt>
    </w:p>
    <w:p w:rsidR="001608DB" w:rsidRDefault="001608DB" w:rsidP="00C861D4">
      <w:pPr>
        <w:spacing w:after="0"/>
      </w:pPr>
    </w:p>
    <w:p w:rsidR="001608DB" w:rsidRDefault="001608DB" w:rsidP="00C861D4">
      <w:pPr>
        <w:spacing w:after="0"/>
      </w:pPr>
      <w:r>
        <w:t>Are you using machine learning and or causal inference method</w:t>
      </w:r>
      <w:r w:rsidR="00C861D4">
        <w:t>s</w:t>
      </w:r>
      <w:r>
        <w:t xml:space="preserve"> </w:t>
      </w:r>
      <w:r w:rsidRPr="00C861D4">
        <w:rPr>
          <w:u w:val="single"/>
        </w:rPr>
        <w:t>and how</w:t>
      </w:r>
      <w:r>
        <w:t>?</w:t>
      </w:r>
    </w:p>
    <w:p w:rsidR="00C861D4" w:rsidRDefault="00C861D4" w:rsidP="00C861D4">
      <w:pPr>
        <w:spacing w:after="0"/>
        <w:ind w:firstLine="720"/>
      </w:pPr>
      <w:r>
        <w:rPr>
          <w:i/>
        </w:rPr>
        <w:t>You may insert images by copying and pasting</w:t>
      </w:r>
      <w:r w:rsidR="00343503">
        <w:rPr>
          <w:i/>
        </w:rPr>
        <w:t xml:space="preserve"> below</w:t>
      </w:r>
    </w:p>
    <w:p w:rsidR="001608DB" w:rsidRDefault="001608DB" w:rsidP="00C861D4">
      <w:pPr>
        <w:spacing w:after="0"/>
      </w:pPr>
      <w:r>
        <w:tab/>
      </w:r>
      <w:sdt>
        <w:sdtPr>
          <w:id w:val="-966889480"/>
          <w:placeholder>
            <w:docPart w:val="37CA06B9F4E845B9BEB21A96770E24EB"/>
          </w:placeholder>
        </w:sdtPr>
        <w:sdtEndPr/>
        <w:sdtContent>
          <w:r w:rsidR="009063F9">
            <w:t>No</w:t>
          </w:r>
        </w:sdtContent>
      </w:sdt>
    </w:p>
    <w:p w:rsidR="00FC46A5" w:rsidRDefault="00FC46A5" w:rsidP="00FC46A5">
      <w:pPr>
        <w:spacing w:after="0"/>
      </w:pPr>
    </w:p>
    <w:p w:rsidR="00FC46A5" w:rsidRDefault="00FC46A5" w:rsidP="00FC46A5">
      <w:pPr>
        <w:spacing w:after="0"/>
      </w:pPr>
      <w:r>
        <w:t xml:space="preserve">Please </w:t>
      </w:r>
      <w:r>
        <w:rPr>
          <w:u w:val="single"/>
        </w:rPr>
        <w:t>briefly describe</w:t>
      </w:r>
      <w:r>
        <w:t xml:space="preserve"> significant MSM achievements made (or expected).</w:t>
      </w:r>
    </w:p>
    <w:p w:rsidR="00FC46A5" w:rsidRDefault="00FC46A5" w:rsidP="00FC46A5">
      <w:pPr>
        <w:spacing w:after="0"/>
        <w:ind w:firstLine="720"/>
      </w:pPr>
      <w:r>
        <w:rPr>
          <w:i/>
        </w:rPr>
        <w:t>You may insert images by copying and pasting below</w:t>
      </w:r>
    </w:p>
    <w:p w:rsidR="00FC46A5" w:rsidRDefault="00FC46A5" w:rsidP="00FC46A5">
      <w:pPr>
        <w:spacing w:after="0"/>
      </w:pPr>
      <w:r>
        <w:tab/>
      </w:r>
      <w:sdt>
        <w:sdtPr>
          <w:id w:val="-1115055570"/>
          <w:placeholder>
            <w:docPart w:val="0CFA4B6058E5447B9956C55CB44654BA"/>
          </w:placeholder>
        </w:sdtPr>
        <w:sdtEndPr/>
        <w:sdtContent>
          <w:r w:rsidR="006D451B">
            <w:t xml:space="preserve">We developed a </w:t>
          </w:r>
          <w:proofErr w:type="spellStart"/>
          <w:r w:rsidR="00840432">
            <w:t>multiscale</w:t>
          </w:r>
          <w:proofErr w:type="spellEnd"/>
          <w:r w:rsidR="00840432">
            <w:t xml:space="preserve"> and </w:t>
          </w:r>
          <w:proofErr w:type="spellStart"/>
          <w:r w:rsidR="00840432">
            <w:t>multimodeller</w:t>
          </w:r>
          <w:proofErr w:type="spellEnd"/>
          <w:r w:rsidR="00840432">
            <w:t xml:space="preserve"> computing</w:t>
          </w:r>
          <w:r w:rsidR="006D451B">
            <w:t xml:space="preserve"> platform for the design of functionalized nanoparticles</w:t>
          </w:r>
          <w:r w:rsidR="00703B54">
            <w:t xml:space="preserve"> (NPs)</w:t>
          </w:r>
          <w:r w:rsidR="00D5223F">
            <w:t xml:space="preserve"> for applications in disease imaging and targeted drug delivery. (1) </w:t>
          </w:r>
          <w:r w:rsidR="008C44E2">
            <w:t>At t</w:t>
          </w:r>
          <w:r w:rsidR="00D5223F">
            <w:t>he hydrodynamic scale</w:t>
          </w:r>
          <w:r w:rsidR="008C44E2">
            <w:t xml:space="preserve"> we </w:t>
          </w:r>
          <w:r w:rsidR="00D5223F">
            <w:t>captur</w:t>
          </w:r>
          <w:r w:rsidR="00703B54">
            <w:t>e</w:t>
          </w:r>
          <w:r w:rsidR="00D5223F">
            <w:t xml:space="preserve"> detailed hydrodynamic interactions of different shaped </w:t>
          </w:r>
          <w:r w:rsidR="00703B54">
            <w:t>NPs</w:t>
          </w:r>
          <w:r w:rsidR="00D5223F">
            <w:t xml:space="preserve"> in the presence of </w:t>
          </w:r>
          <w:r w:rsidR="00BA1AD2">
            <w:t xml:space="preserve">confining </w:t>
          </w:r>
          <w:r w:rsidR="00D5223F">
            <w:t xml:space="preserve">boundaries </w:t>
          </w:r>
          <w:r w:rsidR="00BA1AD2">
            <w:t xml:space="preserve">such as blood vessel wall </w:t>
          </w:r>
          <w:r w:rsidR="00D5223F">
            <w:t>and w</w:t>
          </w:r>
          <w:r w:rsidR="00703B54">
            <w:t>ith</w:t>
          </w:r>
          <w:r w:rsidR="00D5223F">
            <w:t xml:space="preserve"> adhesion interactions. </w:t>
          </w:r>
          <w:r w:rsidR="00703B54">
            <w:t xml:space="preserve">We </w:t>
          </w:r>
          <w:r w:rsidR="00D5223F">
            <w:t xml:space="preserve">include flexible </w:t>
          </w:r>
          <w:r w:rsidR="00703B54">
            <w:t xml:space="preserve">NPs </w:t>
          </w:r>
          <w:r w:rsidR="00D5223F">
            <w:t xml:space="preserve">and interactions mediated by red blood cells. (2) </w:t>
          </w:r>
          <w:r w:rsidR="00703B54">
            <w:t>At t</w:t>
          </w:r>
          <w:r w:rsidR="00D5223F">
            <w:t>he adhesion scale</w:t>
          </w:r>
          <w:r w:rsidR="00703B54">
            <w:t xml:space="preserve"> w</w:t>
          </w:r>
          <w:r w:rsidR="00D5223F">
            <w:t>e capture multivalent interaction</w:t>
          </w:r>
          <w:r w:rsidR="002F4C9E">
            <w:t>s</w:t>
          </w:r>
          <w:r w:rsidR="00115973">
            <w:t xml:space="preserve"> between </w:t>
          </w:r>
          <w:r w:rsidR="00703B54">
            <w:t xml:space="preserve">NPs </w:t>
          </w:r>
          <w:r w:rsidR="002F4C9E">
            <w:t xml:space="preserve">and the cellular surface </w:t>
          </w:r>
          <w:r w:rsidR="00703B54">
            <w:t xml:space="preserve">and include effects of </w:t>
          </w:r>
          <w:r w:rsidR="004E0B8B">
            <w:t xml:space="preserve">compliance of a live cell membrane, glycocalyx, cytoskeleton, and cell surface heterogeneity. </w:t>
          </w:r>
          <w:r w:rsidR="00703B54">
            <w:t xml:space="preserve">We </w:t>
          </w:r>
          <w:r w:rsidR="004E0B8B">
            <w:t>comput</w:t>
          </w:r>
          <w:r w:rsidR="00703B54">
            <w:t>e</w:t>
          </w:r>
          <w:r w:rsidR="004E0B8B">
            <w:t xml:space="preserve"> binding avidity</w:t>
          </w:r>
          <w:r w:rsidR="00BA1AD2">
            <w:t xml:space="preserve"> (effective association equilibrium constant for multivalent interactions</w:t>
          </w:r>
          <w:proofErr w:type="gramStart"/>
          <w:r w:rsidR="00BA1AD2">
            <w:t xml:space="preserve">) </w:t>
          </w:r>
          <w:r w:rsidR="008C44E2">
            <w:t xml:space="preserve"> for</w:t>
          </w:r>
          <w:proofErr w:type="gramEnd"/>
          <w:r w:rsidR="008C44E2">
            <w:t xml:space="preserve"> rigid and flexible NPs</w:t>
          </w:r>
          <w:r w:rsidR="004E0B8B">
            <w:t xml:space="preserve"> by accounting for</w:t>
          </w:r>
          <w:r w:rsidR="008C44E2">
            <w:t xml:space="preserve"> </w:t>
          </w:r>
          <w:r w:rsidR="004E0B8B">
            <w:t>ent</w:t>
          </w:r>
          <w:r w:rsidR="00992B1C">
            <w:t>h</w:t>
          </w:r>
          <w:r w:rsidR="004E0B8B">
            <w:t>alpic and entropic terms. (3)</w:t>
          </w:r>
          <w:r w:rsidR="00703B54">
            <w:t xml:space="preserve"> At t</w:t>
          </w:r>
          <w:r w:rsidR="004E0B8B">
            <w:t>he Pharmacokinetics scale</w:t>
          </w:r>
          <w:r w:rsidR="00703B54">
            <w:t xml:space="preserve"> </w:t>
          </w:r>
          <w:r w:rsidR="00840432">
            <w:t>we developed a next-generation pharmacokinetics model</w:t>
          </w:r>
          <w:r w:rsidR="003D0724">
            <w:t xml:space="preserve"> </w:t>
          </w:r>
          <w:r w:rsidR="00840432">
            <w:t>to integrate our results from the hydrodynamics and adhesion scales into results for tissue targeting in</w:t>
          </w:r>
          <w:r w:rsidR="00703B54">
            <w:t xml:space="preserve"> </w:t>
          </w:r>
          <w:r w:rsidR="00840432">
            <w:t>vivo</w:t>
          </w:r>
          <w:r w:rsidR="00703B54">
            <w:t>. We</w:t>
          </w:r>
          <w:r w:rsidR="00840432">
            <w:t xml:space="preserve"> include targeted, untargeted, and clearance mechanisms, as well as us</w:t>
          </w:r>
          <w:r w:rsidR="00703B54">
            <w:t>e</w:t>
          </w:r>
          <w:r w:rsidR="00840432">
            <w:t xml:space="preserve"> big data repositories </w:t>
          </w:r>
          <w:r w:rsidR="00703B54">
            <w:t>(</w:t>
          </w:r>
          <w:r w:rsidR="000F5913">
            <w:t xml:space="preserve">e.g., </w:t>
          </w:r>
          <w:r w:rsidR="00840432">
            <w:t>The Cancer Genome Atlas</w:t>
          </w:r>
          <w:r w:rsidR="00703B54">
            <w:t>)</w:t>
          </w:r>
          <w:r w:rsidR="00840432">
            <w:t xml:space="preserve"> to profile </w:t>
          </w:r>
          <w:r w:rsidR="008C44E2">
            <w:t xml:space="preserve">molecular expression in </w:t>
          </w:r>
          <w:r w:rsidR="00840432">
            <w:t xml:space="preserve">a patient specific fashion. (4) </w:t>
          </w:r>
          <w:r w:rsidR="008C44E2">
            <w:t>We v</w:t>
          </w:r>
          <w:r w:rsidR="00840432">
            <w:t>alidat</w:t>
          </w:r>
          <w:r w:rsidR="008C44E2">
            <w:t xml:space="preserve">ed our models </w:t>
          </w:r>
          <w:r w:rsidR="0093554E">
            <w:t xml:space="preserve">by comparing each scale of computation separately with independent experiments, and </w:t>
          </w:r>
          <w:r w:rsidR="008C44E2">
            <w:t xml:space="preserve">we </w:t>
          </w:r>
          <w:r w:rsidR="0093554E">
            <w:t>validat</w:t>
          </w:r>
          <w:r w:rsidR="008C44E2">
            <w:t>ed</w:t>
          </w:r>
          <w:r w:rsidR="0093554E">
            <w:t xml:space="preserve"> the tissue </w:t>
          </w:r>
          <w:proofErr w:type="spellStart"/>
          <w:r w:rsidR="0093554E">
            <w:t>biodistribution</w:t>
          </w:r>
          <w:proofErr w:type="spellEnd"/>
          <w:r w:rsidR="0093554E">
            <w:t xml:space="preserve"> using in vivo measurements. We </w:t>
          </w:r>
          <w:r w:rsidR="008C44E2">
            <w:t xml:space="preserve">make </w:t>
          </w:r>
          <w:r w:rsidR="0093554E">
            <w:t xml:space="preserve">predictions </w:t>
          </w:r>
          <w:r w:rsidR="008C44E2">
            <w:t>for</w:t>
          </w:r>
          <w:r w:rsidR="0093554E">
            <w:t xml:space="preserve"> rats and humans based on customizing the </w:t>
          </w:r>
          <w:r w:rsidR="0093554E">
            <w:lastRenderedPageBreak/>
            <w:t>physiological and molecular parameters of our model.</w:t>
          </w:r>
          <w:r w:rsidR="00510652">
            <w:t xml:space="preserve"> </w:t>
          </w:r>
          <w:r w:rsidR="008C44E2">
            <w:t>P</w:t>
          </w:r>
          <w:r w:rsidR="00510652">
            <w:t xml:space="preserve">hysical and single molecule experiments were conducted to guide the choice of parameters for molecular interactions. The successful comparison and validation were achieved for a diverse range of nanoparticles including rigid spherical particles, flexible biocompatible nanogels, and nanoparticles made through DNA origami. </w:t>
          </w:r>
          <w:r w:rsidR="008C44E2">
            <w:t>T</w:t>
          </w:r>
          <w:r w:rsidR="00510652">
            <w:t xml:space="preserve">he biomedical applications </w:t>
          </w:r>
          <w:r w:rsidR="008C44E2">
            <w:t>for</w:t>
          </w:r>
          <w:r w:rsidR="00510652">
            <w:t xml:space="preserve"> our rational targeting platform </w:t>
          </w:r>
          <w:r w:rsidR="00BA1AD2">
            <w:t>i</w:t>
          </w:r>
          <w:r w:rsidR="00510652">
            <w:t>nclud</w:t>
          </w:r>
          <w:r w:rsidR="00BA1AD2">
            <w:t>e lung inflammation</w:t>
          </w:r>
          <w:r w:rsidR="00510652">
            <w:t xml:space="preserve">, and the </w:t>
          </w:r>
          <w:proofErr w:type="spellStart"/>
          <w:r w:rsidR="00510652">
            <w:t>actute</w:t>
          </w:r>
          <w:proofErr w:type="spellEnd"/>
          <w:r w:rsidR="00510652">
            <w:t xml:space="preserve"> respiratory distress syndrome</w:t>
          </w:r>
          <w:r w:rsidR="00115973">
            <w:t>.</w:t>
          </w:r>
          <w:r w:rsidR="00115973">
            <w:rPr>
              <w:noProof/>
              <w:lang w:bidi="he-IL"/>
            </w:rPr>
            <w:drawing>
              <wp:inline distT="0" distB="0" distL="0" distR="0" wp14:anchorId="74CCFC24" wp14:editId="3BDEBC2D">
                <wp:extent cx="4263369" cy="3190240"/>
                <wp:effectExtent l="0" t="0" r="4445" b="0"/>
                <wp:docPr id="2" name="Picture 1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6E377E1-B792-4E8D-9ECE-619900045A36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6E377E1-B792-4E8D-9ECE-619900045A3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4950" cy="31989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sdtContent>
      </w:sdt>
    </w:p>
    <w:p w:rsidR="00A702C5" w:rsidRDefault="00A702C5" w:rsidP="00A702C5">
      <w:pPr>
        <w:spacing w:after="0"/>
      </w:pPr>
    </w:p>
    <w:p w:rsidR="00A702C5" w:rsidRDefault="00A702C5" w:rsidP="00A702C5">
      <w:pPr>
        <w:spacing w:after="0"/>
      </w:pPr>
      <w:r>
        <w:t xml:space="preserve">Please suggest any </w:t>
      </w:r>
      <w:r w:rsidRPr="00FC46A5">
        <w:rPr>
          <w:u w:val="single"/>
        </w:rPr>
        <w:t>new MSM challenges</w:t>
      </w:r>
      <w:r>
        <w:t xml:space="preserve"> that should be addressed by the MSM Consortium moving forward.</w:t>
      </w:r>
    </w:p>
    <w:p w:rsidR="00A702C5" w:rsidRDefault="00A702C5" w:rsidP="00A702C5">
      <w:pPr>
        <w:spacing w:after="0"/>
        <w:ind w:firstLine="720"/>
      </w:pPr>
      <w:r>
        <w:rPr>
          <w:i/>
        </w:rPr>
        <w:t>You may insert images by copying and pasting below</w:t>
      </w:r>
    </w:p>
    <w:p w:rsidR="00A702C5" w:rsidRDefault="00A702C5" w:rsidP="00A702C5">
      <w:pPr>
        <w:spacing w:after="0"/>
      </w:pPr>
      <w:r>
        <w:tab/>
      </w:r>
      <w:sdt>
        <w:sdtPr>
          <w:id w:val="1528749164"/>
          <w:placeholder>
            <w:docPart w:val="9141D10B5F5F4B26A7CDDC29FA96892E"/>
          </w:placeholder>
        </w:sdtPr>
        <w:sdtEndPr/>
        <w:sdtContent>
          <w:r w:rsidR="00195FAD">
            <w:t>T</w:t>
          </w:r>
          <w:r w:rsidR="005E20C6">
            <w:t xml:space="preserve">he quantitative description </w:t>
          </w:r>
          <w:r w:rsidR="00195FAD">
            <w:t xml:space="preserve">of multiple scales in biological processes are based on theories and </w:t>
          </w:r>
          <w:r w:rsidR="005E20C6">
            <w:t>models from different fields (</w:t>
          </w:r>
          <w:proofErr w:type="spellStart"/>
          <w:r w:rsidR="005E20C6">
            <w:t>e.g</w:t>
          </w:r>
          <w:proofErr w:type="spellEnd"/>
          <w:r w:rsidR="005E20C6">
            <w:t>, systems biology</w:t>
          </w:r>
          <w:r w:rsidR="00195FAD">
            <w:t>,</w:t>
          </w:r>
          <w:r w:rsidR="005E20C6">
            <w:t xml:space="preserve"> continuum mechanics</w:t>
          </w:r>
          <w:r w:rsidR="00195FAD">
            <w:t>,</w:t>
          </w:r>
          <w:r w:rsidR="005E20C6">
            <w:t xml:space="preserve"> hydrodynamics). </w:t>
          </w:r>
          <w:r w:rsidR="00195FAD">
            <w:t>C</w:t>
          </w:r>
          <w:r w:rsidR="005E20C6">
            <w:t xml:space="preserve">linical and health data are heterogeneous ranging from </w:t>
          </w:r>
          <w:proofErr w:type="spellStart"/>
          <w:r w:rsidR="005E20C6">
            <w:t>medcial</w:t>
          </w:r>
          <w:proofErr w:type="spellEnd"/>
          <w:r w:rsidR="005E20C6">
            <w:t xml:space="preserve"> records, imaging data, to molecular profiling. To integrate this diversity, MSM can explicitly focus on heterogeneous </w:t>
          </w:r>
          <w:proofErr w:type="spellStart"/>
          <w:r w:rsidR="005E20C6">
            <w:t>multiscale</w:t>
          </w:r>
          <w:proofErr w:type="spellEnd"/>
          <w:r w:rsidR="005E20C6">
            <w:t xml:space="preserve"> methods or </w:t>
          </w:r>
          <w:proofErr w:type="spellStart"/>
          <w:r w:rsidR="005E20C6">
            <w:t>Multimodeller</w:t>
          </w:r>
          <w:proofErr w:type="spellEnd"/>
          <w:r w:rsidR="005E20C6">
            <w:t xml:space="preserve"> Hyper Models which combine disparate models into one process/simulation framework. </w:t>
          </w:r>
        </w:sdtContent>
      </w:sdt>
    </w:p>
    <w:p w:rsidR="001608DB" w:rsidRDefault="001608DB" w:rsidP="00C861D4">
      <w:pPr>
        <w:spacing w:after="0"/>
      </w:pPr>
    </w:p>
    <w:p w:rsidR="001608DB" w:rsidRDefault="001608DB" w:rsidP="00C861D4">
      <w:pPr>
        <w:spacing w:after="0"/>
      </w:pPr>
      <w:r>
        <w:t>What expertise are on your team (e.g. engineering</w:t>
      </w:r>
      <w:r w:rsidR="00C861D4">
        <w:t>, math, statistics, c</w:t>
      </w:r>
      <w:r>
        <w:t>omputer science</w:t>
      </w:r>
      <w:r w:rsidR="00C861D4">
        <w:t>, clinical, industry</w:t>
      </w:r>
      <w:r>
        <w:t xml:space="preserve">) </w:t>
      </w:r>
      <w:r w:rsidRPr="00C861D4">
        <w:rPr>
          <w:u w:val="single"/>
        </w:rPr>
        <w:t>and who</w:t>
      </w:r>
      <w:r>
        <w:t xml:space="preserve">? </w:t>
      </w:r>
    </w:p>
    <w:p w:rsidR="001608DB" w:rsidRDefault="001608DB" w:rsidP="00040243">
      <w:pPr>
        <w:spacing w:after="0"/>
        <w:ind w:firstLine="720"/>
        <w:rPr>
          <w:i/>
        </w:rPr>
      </w:pPr>
      <w:r>
        <w:rPr>
          <w:i/>
        </w:rPr>
        <w:t>Please list as “Expertise – Name, email”</w:t>
      </w:r>
    </w:p>
    <w:p w:rsidR="001608DB" w:rsidRDefault="001608DB" w:rsidP="00FF5E08">
      <w:pPr>
        <w:spacing w:after="0"/>
        <w:rPr>
          <w:i/>
        </w:rPr>
      </w:pPr>
      <w:r>
        <w:rPr>
          <w:i/>
        </w:rPr>
        <w:tab/>
      </w:r>
      <w:sdt>
        <w:sdtPr>
          <w:rPr>
            <w:i/>
          </w:rPr>
          <w:id w:val="-661012887"/>
          <w:placeholder>
            <w:docPart w:val="BAF36E8A073741B6BDF5935BE7F23590"/>
          </w:placeholder>
        </w:sdtPr>
        <w:sdtEndPr/>
        <w:sdtContent>
          <w:r w:rsidR="00FF5E08">
            <w:rPr>
              <w:i/>
            </w:rPr>
            <w:t xml:space="preserve">Clinical, Engineering - David M. Eckmann, </w:t>
          </w:r>
          <w:hyperlink r:id="rId9" w:history="1">
            <w:r w:rsidR="00FF5E08" w:rsidRPr="00382CC2">
              <w:rPr>
                <w:rStyle w:val="Hyperlink"/>
                <w:i/>
              </w:rPr>
              <w:t>eckmanndm@uphs.upenn.edu</w:t>
            </w:r>
          </w:hyperlink>
          <w:r w:rsidR="00FF5E08">
            <w:rPr>
              <w:i/>
            </w:rPr>
            <w:t xml:space="preserve">; Engineering, Math – Ravi Radhakrishnan, </w:t>
          </w:r>
          <w:hyperlink r:id="rId10" w:history="1">
            <w:r w:rsidR="00FF5E08" w:rsidRPr="00382CC2">
              <w:rPr>
                <w:rStyle w:val="Hyperlink"/>
                <w:i/>
              </w:rPr>
              <w:t>rradhak@seas.upenn.edu</w:t>
            </w:r>
          </w:hyperlink>
          <w:r w:rsidR="00FF5E08">
            <w:rPr>
              <w:i/>
            </w:rPr>
            <w:t xml:space="preserve">; Pharmacology – Vladimir Muzykantov, </w:t>
          </w:r>
          <w:hyperlink r:id="rId11" w:history="1">
            <w:r w:rsidR="00FF5E08" w:rsidRPr="00382CC2">
              <w:rPr>
                <w:rStyle w:val="Hyperlink"/>
                <w:i/>
              </w:rPr>
              <w:t>muzykant@mail.med.upenn.edu</w:t>
            </w:r>
          </w:hyperlink>
          <w:r w:rsidR="00FF5E08">
            <w:rPr>
              <w:i/>
            </w:rPr>
            <w:t xml:space="preserve">; Engineering, Math – Portonovo Ayyaswamy, </w:t>
          </w:r>
          <w:hyperlink r:id="rId12" w:history="1">
            <w:r w:rsidR="00FF5E08" w:rsidRPr="00382CC2">
              <w:rPr>
                <w:rStyle w:val="Hyperlink"/>
                <w:i/>
              </w:rPr>
              <w:t>ayya@seas.upenn.edu</w:t>
            </w:r>
          </w:hyperlink>
          <w:r w:rsidR="00FF5E08">
            <w:rPr>
              <w:i/>
            </w:rPr>
            <w:t xml:space="preserve">; Engineering – Andrew Tsourkas, </w:t>
          </w:r>
          <w:hyperlink r:id="rId13" w:history="1">
            <w:r w:rsidR="00FF5E08" w:rsidRPr="00382CC2">
              <w:rPr>
                <w:rStyle w:val="Hyperlink"/>
                <w:i/>
              </w:rPr>
              <w:t>atsourk@seas.upenn.edu</w:t>
            </w:r>
          </w:hyperlink>
        </w:sdtContent>
      </w:sdt>
    </w:p>
    <w:p w:rsidR="001B0E10" w:rsidRDefault="001B0E10" w:rsidP="00C861D4">
      <w:pPr>
        <w:spacing w:after="0"/>
      </w:pPr>
    </w:p>
    <w:p w:rsidR="00DC54F0" w:rsidRDefault="00DC54F0" w:rsidP="00C861D4">
      <w:pPr>
        <w:spacing w:after="0"/>
      </w:pPr>
    </w:p>
    <w:p w:rsidR="008613E5" w:rsidRDefault="008613E5" w:rsidP="00C861D4">
      <w:pPr>
        <w:spacing w:after="0"/>
      </w:pPr>
    </w:p>
    <w:p w:rsidR="00175E3C" w:rsidRDefault="00175E3C" w:rsidP="008613E5">
      <w:pPr>
        <w:spacing w:after="0"/>
        <w:jc w:val="center"/>
      </w:pPr>
      <w:r>
        <w:rPr>
          <w:i/>
        </w:rPr>
        <w:t>*Save your abstract as “MSM PI Last Name _ 2018 IMAG Futures Pre-Meeting Abstract”</w:t>
      </w:r>
    </w:p>
    <w:p w:rsidR="008613E5" w:rsidRPr="001608DB" w:rsidRDefault="008613E5" w:rsidP="008613E5">
      <w:pPr>
        <w:spacing w:after="0"/>
        <w:jc w:val="center"/>
      </w:pPr>
      <w:r>
        <w:t xml:space="preserve">Click </w:t>
      </w:r>
      <w:hyperlink r:id="rId14" w:history="1">
        <w:r w:rsidRPr="008613E5">
          <w:rPr>
            <w:rStyle w:val="Hyperlink"/>
          </w:rPr>
          <w:t>here</w:t>
        </w:r>
      </w:hyperlink>
      <w:r>
        <w:t xml:space="preserve"> to email your form to the NIBIB IMAG mailbox</w:t>
      </w:r>
    </w:p>
    <w:sectPr w:rsidR="008613E5" w:rsidRPr="00160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0h45l9mmEZCIwuoQ7maySzfkZaNtxufLMf7OfT3hEiAdDeJ7lc/+RewPz1zv9oDj4LMmrYe1Ot38aTrIqOenQ==" w:salt="Zw9o9NSNYd1h6cMVK0fvu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8DB"/>
    <w:rsid w:val="00040243"/>
    <w:rsid w:val="000F5913"/>
    <w:rsid w:val="00115973"/>
    <w:rsid w:val="001608DB"/>
    <w:rsid w:val="00175E3C"/>
    <w:rsid w:val="00195FAD"/>
    <w:rsid w:val="001B0E10"/>
    <w:rsid w:val="001B2746"/>
    <w:rsid w:val="00287863"/>
    <w:rsid w:val="002F4C9E"/>
    <w:rsid w:val="00343503"/>
    <w:rsid w:val="0038728F"/>
    <w:rsid w:val="003D0724"/>
    <w:rsid w:val="003E1BBA"/>
    <w:rsid w:val="00464F32"/>
    <w:rsid w:val="004E0B8B"/>
    <w:rsid w:val="00510652"/>
    <w:rsid w:val="005E080B"/>
    <w:rsid w:val="005E20C6"/>
    <w:rsid w:val="005F224A"/>
    <w:rsid w:val="006D451B"/>
    <w:rsid w:val="00703B54"/>
    <w:rsid w:val="00763F96"/>
    <w:rsid w:val="007810E5"/>
    <w:rsid w:val="00840432"/>
    <w:rsid w:val="008613E5"/>
    <w:rsid w:val="008C44E2"/>
    <w:rsid w:val="008D3F44"/>
    <w:rsid w:val="009063F9"/>
    <w:rsid w:val="009168C3"/>
    <w:rsid w:val="009352F4"/>
    <w:rsid w:val="0093554E"/>
    <w:rsid w:val="00992B1C"/>
    <w:rsid w:val="00A702C5"/>
    <w:rsid w:val="00AB2C6E"/>
    <w:rsid w:val="00B87E9B"/>
    <w:rsid w:val="00BA1AD2"/>
    <w:rsid w:val="00BE0D63"/>
    <w:rsid w:val="00BE447D"/>
    <w:rsid w:val="00C10B23"/>
    <w:rsid w:val="00C36629"/>
    <w:rsid w:val="00C861D4"/>
    <w:rsid w:val="00D5223F"/>
    <w:rsid w:val="00D5631E"/>
    <w:rsid w:val="00DC54F0"/>
    <w:rsid w:val="00DE3404"/>
    <w:rsid w:val="00E7437F"/>
    <w:rsid w:val="00F00DA6"/>
    <w:rsid w:val="00F45EA3"/>
    <w:rsid w:val="00FC46A5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08D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861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1D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613E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5E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3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4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08DB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861D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1D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613E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45E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3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atsourk@seas.upenn.ed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magwiki.nibib.nih.gov/content/2009-imag-futures-report-challenges" TargetMode="External"/><Relationship Id="rId12" Type="http://schemas.openxmlformats.org/officeDocument/2006/relationships/hyperlink" Target="mailto:ayya@seas.upenn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hyperlink" Target="mailto:NIBIBimag@mail.nih.gov" TargetMode="External"/><Relationship Id="rId11" Type="http://schemas.openxmlformats.org/officeDocument/2006/relationships/hyperlink" Target="mailto:muzykant@mail.med.upenn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radhak@seas.upenn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kmanndm@uphs.upenn.edu" TargetMode="External"/><Relationship Id="rId14" Type="http://schemas.openxmlformats.org/officeDocument/2006/relationships/hyperlink" Target="mailto:NIBIBimag@mail.nih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825EE7C371044D29F97BF02A63ED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687E6-7C81-4548-89E6-E879B5049846}"/>
      </w:docPartPr>
      <w:docPartBody>
        <w:p w:rsidR="00376D26" w:rsidRDefault="00EB1485" w:rsidP="00EB1485">
          <w:pPr>
            <w:pStyle w:val="4825EE7C371044D29F97BF02A63EDBE2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CA246D2AAE46CD9743F0B716C98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2A479-CC74-4133-8DE2-CCF606167A89}"/>
      </w:docPartPr>
      <w:docPartBody>
        <w:p w:rsidR="00376D26" w:rsidRDefault="00EB1485" w:rsidP="00EB1485">
          <w:pPr>
            <w:pStyle w:val="44CA246D2AAE46CD9743F0B716C98EDA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CA06B9F4E845B9BEB21A96770E2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BBA649-DC10-4B53-93EB-80D4F7DB8E05}"/>
      </w:docPartPr>
      <w:docPartBody>
        <w:p w:rsidR="00376D26" w:rsidRDefault="00EB1485" w:rsidP="00EB1485">
          <w:pPr>
            <w:pStyle w:val="37CA06B9F4E845B9BEB21A96770E24EB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36E8A073741B6BDF5935BE7F23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1E7EC-0301-41DF-BA69-F83AA4E1EB05}"/>
      </w:docPartPr>
      <w:docPartBody>
        <w:p w:rsidR="00376D26" w:rsidRDefault="00EB1485" w:rsidP="00EB1485">
          <w:pPr>
            <w:pStyle w:val="BAF36E8A073741B6BDF5935BE7F235903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DCA3800264F86B2A25C65E547B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11922-731D-460A-B747-C06E16689D15}"/>
      </w:docPartPr>
      <w:docPartBody>
        <w:p w:rsidR="006579B6" w:rsidRDefault="00EB1485" w:rsidP="00EB1485">
          <w:pPr>
            <w:pStyle w:val="02CDCA3800264F86B2A25C65E547BB231"/>
          </w:pPr>
          <w:r w:rsidRPr="00BB1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7879C14AFE41E4A25B53D1DD4A6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482F-B7C0-4527-85CB-8033DA6907D8}"/>
      </w:docPartPr>
      <w:docPartBody>
        <w:p w:rsidR="006579B6" w:rsidRDefault="00EB1485" w:rsidP="00EB1485">
          <w:pPr>
            <w:pStyle w:val="117879C14AFE41E4A25B53D1DD4A6BD21"/>
          </w:pPr>
          <w:r w:rsidRPr="00BB1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6256263F144CC5890E99B2B12CC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C4CAA-8ED4-4FDC-B06F-3AE257DCEFE8}"/>
      </w:docPartPr>
      <w:docPartBody>
        <w:p w:rsidR="006579B6" w:rsidRDefault="00EB1485" w:rsidP="00EB1485">
          <w:pPr>
            <w:pStyle w:val="7F6256263F144CC5890E99B2B12CC6C41"/>
          </w:pPr>
          <w:r w:rsidRPr="00BB1F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41D10B5F5F4B26A7CDDC29FA968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57FB4-12A8-45A3-ADB9-54C566F66718}"/>
      </w:docPartPr>
      <w:docPartBody>
        <w:p w:rsidR="00624FFF" w:rsidRDefault="008C5BC2" w:rsidP="008C5BC2">
          <w:pPr>
            <w:pStyle w:val="9141D10B5F5F4B26A7CDDC29FA96892E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A4B6058E5447B9956C55CB4465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74038-86B8-48C6-AD02-36851B0C3560}"/>
      </w:docPartPr>
      <w:docPartBody>
        <w:p w:rsidR="00DD0DFD" w:rsidRDefault="00997B40" w:rsidP="00997B40">
          <w:pPr>
            <w:pStyle w:val="0CFA4B6058E5447B9956C55CB44654BA"/>
          </w:pPr>
          <w:r w:rsidRPr="00C4525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498"/>
    <w:rsid w:val="000C5498"/>
    <w:rsid w:val="00376D26"/>
    <w:rsid w:val="0060298B"/>
    <w:rsid w:val="00624FFF"/>
    <w:rsid w:val="006579B6"/>
    <w:rsid w:val="008C5BC2"/>
    <w:rsid w:val="00997B40"/>
    <w:rsid w:val="00C82CA2"/>
    <w:rsid w:val="00DD0DFD"/>
    <w:rsid w:val="00E50ED1"/>
    <w:rsid w:val="00E661AF"/>
    <w:rsid w:val="00EB1485"/>
    <w:rsid w:val="00FC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B40"/>
    <w:rPr>
      <w:color w:val="808080"/>
    </w:rPr>
  </w:style>
  <w:style w:type="paragraph" w:customStyle="1" w:styleId="4825EE7C371044D29F97BF02A63EDBE2">
    <w:name w:val="4825EE7C371044D29F97BF02A63EDBE2"/>
    <w:rsid w:val="000C5498"/>
    <w:rPr>
      <w:rFonts w:eastAsiaTheme="minorHAnsi"/>
    </w:rPr>
  </w:style>
  <w:style w:type="paragraph" w:customStyle="1" w:styleId="83A92519D38E4C73A7CAFA140BC01DE1">
    <w:name w:val="83A92519D38E4C73A7CAFA140BC01DE1"/>
    <w:rsid w:val="000C5498"/>
    <w:rPr>
      <w:rFonts w:eastAsiaTheme="minorHAnsi"/>
    </w:rPr>
  </w:style>
  <w:style w:type="paragraph" w:customStyle="1" w:styleId="44CA246D2AAE46CD9743F0B716C98EDA">
    <w:name w:val="44CA246D2AAE46CD9743F0B716C98EDA"/>
    <w:rsid w:val="000C5498"/>
    <w:rPr>
      <w:rFonts w:eastAsiaTheme="minorHAnsi"/>
    </w:rPr>
  </w:style>
  <w:style w:type="paragraph" w:customStyle="1" w:styleId="37CA06B9F4E845B9BEB21A96770E24EB">
    <w:name w:val="37CA06B9F4E845B9BEB21A96770E24EB"/>
    <w:rsid w:val="000C5498"/>
    <w:rPr>
      <w:rFonts w:eastAsiaTheme="minorHAnsi"/>
    </w:rPr>
  </w:style>
  <w:style w:type="paragraph" w:customStyle="1" w:styleId="BAF36E8A073741B6BDF5935BE7F23590">
    <w:name w:val="BAF36E8A073741B6BDF5935BE7F23590"/>
    <w:rsid w:val="000C5498"/>
    <w:rPr>
      <w:rFonts w:eastAsiaTheme="minorHAnsi"/>
    </w:rPr>
  </w:style>
  <w:style w:type="paragraph" w:customStyle="1" w:styleId="F9C8CBA8FFBD443292FF67ECBC63C9AD">
    <w:name w:val="F9C8CBA8FFBD443292FF67ECBC63C9AD"/>
    <w:rsid w:val="000C5498"/>
    <w:rPr>
      <w:rFonts w:eastAsiaTheme="minorHAnsi"/>
    </w:rPr>
  </w:style>
  <w:style w:type="paragraph" w:customStyle="1" w:styleId="EEDB3A2C102F44D887CF768688C474AD">
    <w:name w:val="EEDB3A2C102F44D887CF768688C474AD"/>
    <w:rsid w:val="000C5498"/>
  </w:style>
  <w:style w:type="paragraph" w:customStyle="1" w:styleId="4825EE7C371044D29F97BF02A63EDBE21">
    <w:name w:val="4825EE7C371044D29F97BF02A63EDBE21"/>
    <w:rsid w:val="000C5498"/>
    <w:rPr>
      <w:rFonts w:eastAsiaTheme="minorHAnsi"/>
    </w:rPr>
  </w:style>
  <w:style w:type="paragraph" w:customStyle="1" w:styleId="83A92519D38E4C73A7CAFA140BC01DE11">
    <w:name w:val="83A92519D38E4C73A7CAFA140BC01DE11"/>
    <w:rsid w:val="000C5498"/>
    <w:rPr>
      <w:rFonts w:eastAsiaTheme="minorHAnsi"/>
    </w:rPr>
  </w:style>
  <w:style w:type="paragraph" w:customStyle="1" w:styleId="44CA246D2AAE46CD9743F0B716C98EDA1">
    <w:name w:val="44CA246D2AAE46CD9743F0B716C98EDA1"/>
    <w:rsid w:val="000C5498"/>
    <w:rPr>
      <w:rFonts w:eastAsiaTheme="minorHAnsi"/>
    </w:rPr>
  </w:style>
  <w:style w:type="paragraph" w:customStyle="1" w:styleId="37CA06B9F4E845B9BEB21A96770E24EB1">
    <w:name w:val="37CA06B9F4E845B9BEB21A96770E24EB1"/>
    <w:rsid w:val="000C5498"/>
    <w:rPr>
      <w:rFonts w:eastAsiaTheme="minorHAnsi"/>
    </w:rPr>
  </w:style>
  <w:style w:type="paragraph" w:customStyle="1" w:styleId="BAF36E8A073741B6BDF5935BE7F235901">
    <w:name w:val="BAF36E8A073741B6BDF5935BE7F235901"/>
    <w:rsid w:val="000C5498"/>
    <w:rPr>
      <w:rFonts w:eastAsiaTheme="minorHAnsi"/>
    </w:rPr>
  </w:style>
  <w:style w:type="paragraph" w:customStyle="1" w:styleId="02CDCA3800264F86B2A25C65E547BB23">
    <w:name w:val="02CDCA3800264F86B2A25C65E547BB23"/>
    <w:rsid w:val="00EB1485"/>
    <w:rPr>
      <w:rFonts w:eastAsiaTheme="minorHAnsi"/>
    </w:rPr>
  </w:style>
  <w:style w:type="paragraph" w:customStyle="1" w:styleId="117879C14AFE41E4A25B53D1DD4A6BD2">
    <w:name w:val="117879C14AFE41E4A25B53D1DD4A6BD2"/>
    <w:rsid w:val="00EB1485"/>
    <w:rPr>
      <w:rFonts w:eastAsiaTheme="minorHAnsi"/>
    </w:rPr>
  </w:style>
  <w:style w:type="paragraph" w:customStyle="1" w:styleId="7F6256263F144CC5890E99B2B12CC6C4">
    <w:name w:val="7F6256263F144CC5890E99B2B12CC6C4"/>
    <w:rsid w:val="00EB1485"/>
    <w:rPr>
      <w:rFonts w:eastAsiaTheme="minorHAnsi"/>
    </w:rPr>
  </w:style>
  <w:style w:type="paragraph" w:customStyle="1" w:styleId="4825EE7C371044D29F97BF02A63EDBE22">
    <w:name w:val="4825EE7C371044D29F97BF02A63EDBE22"/>
    <w:rsid w:val="00EB1485"/>
    <w:rPr>
      <w:rFonts w:eastAsiaTheme="minorHAnsi"/>
    </w:rPr>
  </w:style>
  <w:style w:type="paragraph" w:customStyle="1" w:styleId="44CA246D2AAE46CD9743F0B716C98EDA2">
    <w:name w:val="44CA246D2AAE46CD9743F0B716C98EDA2"/>
    <w:rsid w:val="00EB1485"/>
    <w:rPr>
      <w:rFonts w:eastAsiaTheme="minorHAnsi"/>
    </w:rPr>
  </w:style>
  <w:style w:type="paragraph" w:customStyle="1" w:styleId="37CA06B9F4E845B9BEB21A96770E24EB2">
    <w:name w:val="37CA06B9F4E845B9BEB21A96770E24EB2"/>
    <w:rsid w:val="00EB1485"/>
    <w:rPr>
      <w:rFonts w:eastAsiaTheme="minorHAnsi"/>
    </w:rPr>
  </w:style>
  <w:style w:type="paragraph" w:customStyle="1" w:styleId="BAF36E8A073741B6BDF5935BE7F235902">
    <w:name w:val="BAF36E8A073741B6BDF5935BE7F235902"/>
    <w:rsid w:val="00EB1485"/>
    <w:rPr>
      <w:rFonts w:eastAsiaTheme="minorHAnsi"/>
    </w:rPr>
  </w:style>
  <w:style w:type="paragraph" w:customStyle="1" w:styleId="02CDCA3800264F86B2A25C65E547BB231">
    <w:name w:val="02CDCA3800264F86B2A25C65E547BB231"/>
    <w:rsid w:val="00EB1485"/>
    <w:rPr>
      <w:rFonts w:eastAsiaTheme="minorHAnsi"/>
    </w:rPr>
  </w:style>
  <w:style w:type="paragraph" w:customStyle="1" w:styleId="117879C14AFE41E4A25B53D1DD4A6BD21">
    <w:name w:val="117879C14AFE41E4A25B53D1DD4A6BD21"/>
    <w:rsid w:val="00EB1485"/>
    <w:rPr>
      <w:rFonts w:eastAsiaTheme="minorHAnsi"/>
    </w:rPr>
  </w:style>
  <w:style w:type="paragraph" w:customStyle="1" w:styleId="7F6256263F144CC5890E99B2B12CC6C41">
    <w:name w:val="7F6256263F144CC5890E99B2B12CC6C41"/>
    <w:rsid w:val="00EB1485"/>
    <w:rPr>
      <w:rFonts w:eastAsiaTheme="minorHAnsi"/>
    </w:rPr>
  </w:style>
  <w:style w:type="paragraph" w:customStyle="1" w:styleId="4825EE7C371044D29F97BF02A63EDBE23">
    <w:name w:val="4825EE7C371044D29F97BF02A63EDBE23"/>
    <w:rsid w:val="00EB1485"/>
    <w:rPr>
      <w:rFonts w:eastAsiaTheme="minorHAnsi"/>
    </w:rPr>
  </w:style>
  <w:style w:type="paragraph" w:customStyle="1" w:styleId="44CA246D2AAE46CD9743F0B716C98EDA3">
    <w:name w:val="44CA246D2AAE46CD9743F0B716C98EDA3"/>
    <w:rsid w:val="00EB1485"/>
    <w:rPr>
      <w:rFonts w:eastAsiaTheme="minorHAnsi"/>
    </w:rPr>
  </w:style>
  <w:style w:type="paragraph" w:customStyle="1" w:styleId="37CA06B9F4E845B9BEB21A96770E24EB3">
    <w:name w:val="37CA06B9F4E845B9BEB21A96770E24EB3"/>
    <w:rsid w:val="00EB1485"/>
    <w:rPr>
      <w:rFonts w:eastAsiaTheme="minorHAnsi"/>
    </w:rPr>
  </w:style>
  <w:style w:type="paragraph" w:customStyle="1" w:styleId="BAF36E8A073741B6BDF5935BE7F235903">
    <w:name w:val="BAF36E8A073741B6BDF5935BE7F235903"/>
    <w:rsid w:val="00EB1485"/>
    <w:rPr>
      <w:rFonts w:eastAsiaTheme="minorHAnsi"/>
    </w:rPr>
  </w:style>
  <w:style w:type="paragraph" w:customStyle="1" w:styleId="9141D10B5F5F4B26A7CDDC29FA96892E">
    <w:name w:val="9141D10B5F5F4B26A7CDDC29FA96892E"/>
    <w:rsid w:val="008C5BC2"/>
  </w:style>
  <w:style w:type="paragraph" w:customStyle="1" w:styleId="0CFA4B6058E5447B9956C55CB44654BA">
    <w:name w:val="0CFA4B6058E5447B9956C55CB44654BA"/>
    <w:rsid w:val="00997B4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7B40"/>
    <w:rPr>
      <w:color w:val="808080"/>
    </w:rPr>
  </w:style>
  <w:style w:type="paragraph" w:customStyle="1" w:styleId="4825EE7C371044D29F97BF02A63EDBE2">
    <w:name w:val="4825EE7C371044D29F97BF02A63EDBE2"/>
    <w:rsid w:val="000C5498"/>
    <w:rPr>
      <w:rFonts w:eastAsiaTheme="minorHAnsi"/>
    </w:rPr>
  </w:style>
  <w:style w:type="paragraph" w:customStyle="1" w:styleId="83A92519D38E4C73A7CAFA140BC01DE1">
    <w:name w:val="83A92519D38E4C73A7CAFA140BC01DE1"/>
    <w:rsid w:val="000C5498"/>
    <w:rPr>
      <w:rFonts w:eastAsiaTheme="minorHAnsi"/>
    </w:rPr>
  </w:style>
  <w:style w:type="paragraph" w:customStyle="1" w:styleId="44CA246D2AAE46CD9743F0B716C98EDA">
    <w:name w:val="44CA246D2AAE46CD9743F0B716C98EDA"/>
    <w:rsid w:val="000C5498"/>
    <w:rPr>
      <w:rFonts w:eastAsiaTheme="minorHAnsi"/>
    </w:rPr>
  </w:style>
  <w:style w:type="paragraph" w:customStyle="1" w:styleId="37CA06B9F4E845B9BEB21A96770E24EB">
    <w:name w:val="37CA06B9F4E845B9BEB21A96770E24EB"/>
    <w:rsid w:val="000C5498"/>
    <w:rPr>
      <w:rFonts w:eastAsiaTheme="minorHAnsi"/>
    </w:rPr>
  </w:style>
  <w:style w:type="paragraph" w:customStyle="1" w:styleId="BAF36E8A073741B6BDF5935BE7F23590">
    <w:name w:val="BAF36E8A073741B6BDF5935BE7F23590"/>
    <w:rsid w:val="000C5498"/>
    <w:rPr>
      <w:rFonts w:eastAsiaTheme="minorHAnsi"/>
    </w:rPr>
  </w:style>
  <w:style w:type="paragraph" w:customStyle="1" w:styleId="F9C8CBA8FFBD443292FF67ECBC63C9AD">
    <w:name w:val="F9C8CBA8FFBD443292FF67ECBC63C9AD"/>
    <w:rsid w:val="000C5498"/>
    <w:rPr>
      <w:rFonts w:eastAsiaTheme="minorHAnsi"/>
    </w:rPr>
  </w:style>
  <w:style w:type="paragraph" w:customStyle="1" w:styleId="EEDB3A2C102F44D887CF768688C474AD">
    <w:name w:val="EEDB3A2C102F44D887CF768688C474AD"/>
    <w:rsid w:val="000C5498"/>
  </w:style>
  <w:style w:type="paragraph" w:customStyle="1" w:styleId="4825EE7C371044D29F97BF02A63EDBE21">
    <w:name w:val="4825EE7C371044D29F97BF02A63EDBE21"/>
    <w:rsid w:val="000C5498"/>
    <w:rPr>
      <w:rFonts w:eastAsiaTheme="minorHAnsi"/>
    </w:rPr>
  </w:style>
  <w:style w:type="paragraph" w:customStyle="1" w:styleId="83A92519D38E4C73A7CAFA140BC01DE11">
    <w:name w:val="83A92519D38E4C73A7CAFA140BC01DE11"/>
    <w:rsid w:val="000C5498"/>
    <w:rPr>
      <w:rFonts w:eastAsiaTheme="minorHAnsi"/>
    </w:rPr>
  </w:style>
  <w:style w:type="paragraph" w:customStyle="1" w:styleId="44CA246D2AAE46CD9743F0B716C98EDA1">
    <w:name w:val="44CA246D2AAE46CD9743F0B716C98EDA1"/>
    <w:rsid w:val="000C5498"/>
    <w:rPr>
      <w:rFonts w:eastAsiaTheme="minorHAnsi"/>
    </w:rPr>
  </w:style>
  <w:style w:type="paragraph" w:customStyle="1" w:styleId="37CA06B9F4E845B9BEB21A96770E24EB1">
    <w:name w:val="37CA06B9F4E845B9BEB21A96770E24EB1"/>
    <w:rsid w:val="000C5498"/>
    <w:rPr>
      <w:rFonts w:eastAsiaTheme="minorHAnsi"/>
    </w:rPr>
  </w:style>
  <w:style w:type="paragraph" w:customStyle="1" w:styleId="BAF36E8A073741B6BDF5935BE7F235901">
    <w:name w:val="BAF36E8A073741B6BDF5935BE7F235901"/>
    <w:rsid w:val="000C5498"/>
    <w:rPr>
      <w:rFonts w:eastAsiaTheme="minorHAnsi"/>
    </w:rPr>
  </w:style>
  <w:style w:type="paragraph" w:customStyle="1" w:styleId="02CDCA3800264F86B2A25C65E547BB23">
    <w:name w:val="02CDCA3800264F86B2A25C65E547BB23"/>
    <w:rsid w:val="00EB1485"/>
    <w:rPr>
      <w:rFonts w:eastAsiaTheme="minorHAnsi"/>
    </w:rPr>
  </w:style>
  <w:style w:type="paragraph" w:customStyle="1" w:styleId="117879C14AFE41E4A25B53D1DD4A6BD2">
    <w:name w:val="117879C14AFE41E4A25B53D1DD4A6BD2"/>
    <w:rsid w:val="00EB1485"/>
    <w:rPr>
      <w:rFonts w:eastAsiaTheme="minorHAnsi"/>
    </w:rPr>
  </w:style>
  <w:style w:type="paragraph" w:customStyle="1" w:styleId="7F6256263F144CC5890E99B2B12CC6C4">
    <w:name w:val="7F6256263F144CC5890E99B2B12CC6C4"/>
    <w:rsid w:val="00EB1485"/>
    <w:rPr>
      <w:rFonts w:eastAsiaTheme="minorHAnsi"/>
    </w:rPr>
  </w:style>
  <w:style w:type="paragraph" w:customStyle="1" w:styleId="4825EE7C371044D29F97BF02A63EDBE22">
    <w:name w:val="4825EE7C371044D29F97BF02A63EDBE22"/>
    <w:rsid w:val="00EB1485"/>
    <w:rPr>
      <w:rFonts w:eastAsiaTheme="minorHAnsi"/>
    </w:rPr>
  </w:style>
  <w:style w:type="paragraph" w:customStyle="1" w:styleId="44CA246D2AAE46CD9743F0B716C98EDA2">
    <w:name w:val="44CA246D2AAE46CD9743F0B716C98EDA2"/>
    <w:rsid w:val="00EB1485"/>
    <w:rPr>
      <w:rFonts w:eastAsiaTheme="minorHAnsi"/>
    </w:rPr>
  </w:style>
  <w:style w:type="paragraph" w:customStyle="1" w:styleId="37CA06B9F4E845B9BEB21A96770E24EB2">
    <w:name w:val="37CA06B9F4E845B9BEB21A96770E24EB2"/>
    <w:rsid w:val="00EB1485"/>
    <w:rPr>
      <w:rFonts w:eastAsiaTheme="minorHAnsi"/>
    </w:rPr>
  </w:style>
  <w:style w:type="paragraph" w:customStyle="1" w:styleId="BAF36E8A073741B6BDF5935BE7F235902">
    <w:name w:val="BAF36E8A073741B6BDF5935BE7F235902"/>
    <w:rsid w:val="00EB1485"/>
    <w:rPr>
      <w:rFonts w:eastAsiaTheme="minorHAnsi"/>
    </w:rPr>
  </w:style>
  <w:style w:type="paragraph" w:customStyle="1" w:styleId="02CDCA3800264F86B2A25C65E547BB231">
    <w:name w:val="02CDCA3800264F86B2A25C65E547BB231"/>
    <w:rsid w:val="00EB1485"/>
    <w:rPr>
      <w:rFonts w:eastAsiaTheme="minorHAnsi"/>
    </w:rPr>
  </w:style>
  <w:style w:type="paragraph" w:customStyle="1" w:styleId="117879C14AFE41E4A25B53D1DD4A6BD21">
    <w:name w:val="117879C14AFE41E4A25B53D1DD4A6BD21"/>
    <w:rsid w:val="00EB1485"/>
    <w:rPr>
      <w:rFonts w:eastAsiaTheme="minorHAnsi"/>
    </w:rPr>
  </w:style>
  <w:style w:type="paragraph" w:customStyle="1" w:styleId="7F6256263F144CC5890E99B2B12CC6C41">
    <w:name w:val="7F6256263F144CC5890E99B2B12CC6C41"/>
    <w:rsid w:val="00EB1485"/>
    <w:rPr>
      <w:rFonts w:eastAsiaTheme="minorHAnsi"/>
    </w:rPr>
  </w:style>
  <w:style w:type="paragraph" w:customStyle="1" w:styleId="4825EE7C371044D29F97BF02A63EDBE23">
    <w:name w:val="4825EE7C371044D29F97BF02A63EDBE23"/>
    <w:rsid w:val="00EB1485"/>
    <w:rPr>
      <w:rFonts w:eastAsiaTheme="minorHAnsi"/>
    </w:rPr>
  </w:style>
  <w:style w:type="paragraph" w:customStyle="1" w:styleId="44CA246D2AAE46CD9743F0B716C98EDA3">
    <w:name w:val="44CA246D2AAE46CD9743F0B716C98EDA3"/>
    <w:rsid w:val="00EB1485"/>
    <w:rPr>
      <w:rFonts w:eastAsiaTheme="minorHAnsi"/>
    </w:rPr>
  </w:style>
  <w:style w:type="paragraph" w:customStyle="1" w:styleId="37CA06B9F4E845B9BEB21A96770E24EB3">
    <w:name w:val="37CA06B9F4E845B9BEB21A96770E24EB3"/>
    <w:rsid w:val="00EB1485"/>
    <w:rPr>
      <w:rFonts w:eastAsiaTheme="minorHAnsi"/>
    </w:rPr>
  </w:style>
  <w:style w:type="paragraph" w:customStyle="1" w:styleId="BAF36E8A073741B6BDF5935BE7F235903">
    <w:name w:val="BAF36E8A073741B6BDF5935BE7F235903"/>
    <w:rsid w:val="00EB1485"/>
    <w:rPr>
      <w:rFonts w:eastAsiaTheme="minorHAnsi"/>
    </w:rPr>
  </w:style>
  <w:style w:type="paragraph" w:customStyle="1" w:styleId="9141D10B5F5F4B26A7CDDC29FA96892E">
    <w:name w:val="9141D10B5F5F4B26A7CDDC29FA96892E"/>
    <w:rsid w:val="008C5BC2"/>
  </w:style>
  <w:style w:type="paragraph" w:customStyle="1" w:styleId="0CFA4B6058E5447B9956C55CB44654BA">
    <w:name w:val="0CFA4B6058E5447B9956C55CB44654BA"/>
    <w:rsid w:val="00997B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5C30A-3A40-435B-92F9-A9F6864D6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Medicine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Conlan, Emily (NIH/NIBIB) [C]</dc:creator>
  <cp:lastModifiedBy>eckmanndm</cp:lastModifiedBy>
  <cp:revision>2</cp:revision>
  <dcterms:created xsi:type="dcterms:W3CDTF">2018-01-05T16:26:00Z</dcterms:created>
  <dcterms:modified xsi:type="dcterms:W3CDTF">2018-01-05T16:26:00Z</dcterms:modified>
</cp:coreProperties>
</file>