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CE" w:rsidRDefault="00F050CE" w:rsidP="004F4E01">
      <w:pPr>
        <w:autoSpaceDE w:val="0"/>
        <w:autoSpaceDN w:val="0"/>
        <w:adjustRightInd w:val="0"/>
        <w:spacing w:after="0" w:line="240" w:lineRule="auto"/>
        <w:rPr>
          <w:rFonts w:ascii="Times New Roman" w:eastAsia="AdvGulliv-R" w:hAnsi="Times New Roman" w:cs="Times New Roman"/>
          <w:b/>
          <w:color w:val="000000"/>
        </w:rPr>
      </w:pPr>
      <w:r w:rsidRPr="006D247C">
        <w:rPr>
          <w:rFonts w:ascii="Times New Roman" w:eastAsia="AdvGulliv-R" w:hAnsi="Times New Roman" w:cs="Times New Roman"/>
          <w:b/>
          <w:noProof/>
          <w:color w:val="000000"/>
        </w:rPr>
        <w:drawing>
          <wp:inline distT="0" distB="0" distL="0" distR="0" wp14:anchorId="28659A70" wp14:editId="5CE28E75">
            <wp:extent cx="916726" cy="1190625"/>
            <wp:effectExtent l="19050" t="0" r="0" b="0"/>
            <wp:docPr id="3" name="Picture 1" descr="Karniadak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niadakis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13" cy="1192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0CE" w:rsidRDefault="00F050CE" w:rsidP="004F4E01">
      <w:pPr>
        <w:autoSpaceDE w:val="0"/>
        <w:autoSpaceDN w:val="0"/>
        <w:adjustRightInd w:val="0"/>
        <w:spacing w:after="0" w:line="240" w:lineRule="auto"/>
        <w:rPr>
          <w:rFonts w:ascii="Times New Roman" w:eastAsia="AdvGulliv-R" w:hAnsi="Times New Roman" w:cs="Times New Roman"/>
          <w:b/>
          <w:color w:val="000000"/>
        </w:rPr>
      </w:pPr>
    </w:p>
    <w:p w:rsidR="002A0674" w:rsidRPr="002F3718" w:rsidRDefault="00FB5E6D" w:rsidP="004F4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954E4A">
        <w:rPr>
          <w:rFonts w:ascii="Times New Roman" w:hAnsi="Times New Roman" w:cs="Times New Roman"/>
          <w:color w:val="2F2A20"/>
          <w:sz w:val="20"/>
          <w:szCs w:val="20"/>
          <w:shd w:val="clear" w:color="auto" w:fill="FFFFFF"/>
        </w:rPr>
        <w:t xml:space="preserve">George Karniadakis is the </w:t>
      </w:r>
      <w:r w:rsidRPr="00954E4A">
        <w:rPr>
          <w:rFonts w:ascii="Times New Roman" w:hAnsi="Times New Roman" w:cs="Times New Roman"/>
          <w:color w:val="2F2A20"/>
          <w:sz w:val="20"/>
          <w:szCs w:val="20"/>
          <w:shd w:val="clear" w:color="auto" w:fill="EFECE4"/>
        </w:rPr>
        <w:t>Charles Pitts Robinson and John Palmer Barstow </w:t>
      </w:r>
      <w:r w:rsidRPr="00954E4A">
        <w:rPr>
          <w:rFonts w:ascii="Times New Roman" w:hAnsi="Times New Roman" w:cs="Times New Roman"/>
          <w:color w:val="2F2A20"/>
          <w:sz w:val="20"/>
          <w:szCs w:val="20"/>
        </w:rPr>
        <w:t xml:space="preserve"> </w:t>
      </w:r>
      <w:r w:rsidRPr="00954E4A">
        <w:rPr>
          <w:rFonts w:ascii="Times New Roman" w:hAnsi="Times New Roman" w:cs="Times New Roman"/>
          <w:color w:val="2F2A20"/>
          <w:sz w:val="20"/>
          <w:szCs w:val="20"/>
          <w:shd w:val="clear" w:color="auto" w:fill="EFECE4"/>
        </w:rPr>
        <w:t>Professor of Applied</w:t>
      </w:r>
      <w:r w:rsidR="002F3718">
        <w:rPr>
          <w:rFonts w:ascii="Times New Roman" w:hAnsi="Times New Roman" w:cs="Times New Roman"/>
          <w:color w:val="2F2A20"/>
          <w:sz w:val="20"/>
          <w:szCs w:val="20"/>
          <w:shd w:val="clear" w:color="auto" w:fill="EFECE4"/>
        </w:rPr>
        <w:t xml:space="preserve"> </w:t>
      </w:r>
      <w:r w:rsidRPr="00954E4A">
        <w:rPr>
          <w:rFonts w:ascii="Times New Roman" w:hAnsi="Times New Roman" w:cs="Times New Roman"/>
          <w:color w:val="2F2A20"/>
          <w:sz w:val="20"/>
          <w:szCs w:val="20"/>
          <w:shd w:val="clear" w:color="auto" w:fill="EFECE4"/>
        </w:rPr>
        <w:t xml:space="preserve">Mathematics at Brown University. He is one of the founders of the IMAG/MSM ten years ago and he has received funding continuously since then. He </w:t>
      </w:r>
      <w:r w:rsidRPr="00954E4A">
        <w:rPr>
          <w:rFonts w:ascii="Times New Roman" w:hAnsi="Times New Roman" w:cs="Times New Roman"/>
          <w:color w:val="2F2A20"/>
          <w:sz w:val="20"/>
          <w:szCs w:val="20"/>
          <w:shd w:val="clear" w:color="auto" w:fill="FFFFFF"/>
        </w:rPr>
        <w:t>received his S.M. (1984) and Ph.D. (1987) from </w:t>
      </w:r>
      <w:hyperlink r:id="rId6" w:history="1">
        <w:r w:rsidRPr="00954E4A">
          <w:rPr>
            <w:rStyle w:val="Hyperlink"/>
            <w:rFonts w:ascii="Times New Roman" w:hAnsi="Times New Roman" w:cs="Times New Roman"/>
            <w:color w:val="996666"/>
            <w:sz w:val="20"/>
            <w:szCs w:val="20"/>
            <w:bdr w:val="none" w:sz="0" w:space="0" w:color="auto" w:frame="1"/>
            <w:shd w:val="clear" w:color="auto" w:fill="FFFFFF"/>
          </w:rPr>
          <w:t>Massachusetts Institute of Technology</w:t>
        </w:r>
      </w:hyperlink>
      <w:r w:rsidRPr="00954E4A">
        <w:rPr>
          <w:rFonts w:ascii="Times New Roman" w:hAnsi="Times New Roman" w:cs="Times New Roman"/>
          <w:color w:val="2F2A20"/>
          <w:sz w:val="20"/>
          <w:szCs w:val="20"/>
          <w:shd w:val="clear" w:color="auto" w:fill="FFFFFF"/>
        </w:rPr>
        <w:t>. He was appointed Lecturer in the Department of Mechanical Engineering at MIT in 1987 and subsequently he joined the Center for Turbulence Research at </w:t>
      </w:r>
      <w:hyperlink r:id="rId7" w:history="1">
        <w:r w:rsidRPr="00954E4A">
          <w:rPr>
            <w:rStyle w:val="Hyperlink"/>
            <w:rFonts w:ascii="Times New Roman" w:hAnsi="Times New Roman" w:cs="Times New Roman"/>
            <w:color w:val="996666"/>
            <w:sz w:val="20"/>
            <w:szCs w:val="20"/>
            <w:bdr w:val="none" w:sz="0" w:space="0" w:color="auto" w:frame="1"/>
            <w:shd w:val="clear" w:color="auto" w:fill="FFFFFF"/>
          </w:rPr>
          <w:t>Stanford</w:t>
        </w:r>
      </w:hyperlink>
      <w:r w:rsidRPr="00954E4A">
        <w:rPr>
          <w:rFonts w:ascii="Times New Roman" w:hAnsi="Times New Roman" w:cs="Times New Roman"/>
          <w:color w:val="2F2A20"/>
          <w:sz w:val="20"/>
          <w:szCs w:val="20"/>
          <w:shd w:val="clear" w:color="auto" w:fill="FFFFFF"/>
        </w:rPr>
        <w:t> / </w:t>
      </w:r>
      <w:hyperlink r:id="rId8" w:history="1">
        <w:r w:rsidRPr="00954E4A">
          <w:rPr>
            <w:rStyle w:val="Hyperlink"/>
            <w:rFonts w:ascii="Times New Roman" w:hAnsi="Times New Roman" w:cs="Times New Roman"/>
            <w:color w:val="996666"/>
            <w:sz w:val="20"/>
            <w:szCs w:val="20"/>
            <w:bdr w:val="none" w:sz="0" w:space="0" w:color="auto" w:frame="1"/>
            <w:shd w:val="clear" w:color="auto" w:fill="FFFFFF"/>
          </w:rPr>
          <w:t>Nasa Ames</w:t>
        </w:r>
      </w:hyperlink>
      <w:r w:rsidRPr="00954E4A">
        <w:rPr>
          <w:rFonts w:ascii="Times New Roman" w:hAnsi="Times New Roman" w:cs="Times New Roman"/>
          <w:color w:val="2F2A20"/>
          <w:sz w:val="20"/>
          <w:szCs w:val="20"/>
          <w:shd w:val="clear" w:color="auto" w:fill="FFFFFF"/>
        </w:rPr>
        <w:t>. He joined Princeton University as Assistant Professor in the Department of Mechanical and Aerospace Engineering and as Associate Faculty in the Program of Applied and Computational Mathematics. He was a Visiting Professor at </w:t>
      </w:r>
      <w:hyperlink r:id="rId9" w:history="1">
        <w:r w:rsidRPr="00954E4A">
          <w:rPr>
            <w:rStyle w:val="Hyperlink"/>
            <w:rFonts w:ascii="Times New Roman" w:hAnsi="Times New Roman" w:cs="Times New Roman"/>
            <w:color w:val="996666"/>
            <w:sz w:val="20"/>
            <w:szCs w:val="20"/>
            <w:bdr w:val="none" w:sz="0" w:space="0" w:color="auto" w:frame="1"/>
            <w:shd w:val="clear" w:color="auto" w:fill="FFFFFF"/>
          </w:rPr>
          <w:t>Caltech</w:t>
        </w:r>
      </w:hyperlink>
      <w:r w:rsidRPr="00954E4A">
        <w:rPr>
          <w:rFonts w:ascii="Times New Roman" w:hAnsi="Times New Roman" w:cs="Times New Roman"/>
          <w:color w:val="2F2A20"/>
          <w:sz w:val="20"/>
          <w:szCs w:val="20"/>
          <w:shd w:val="clear" w:color="auto" w:fill="FFFFFF"/>
        </w:rPr>
        <w:t> (1993) in the </w:t>
      </w:r>
      <w:hyperlink r:id="rId10" w:history="1">
        <w:r w:rsidRPr="00954E4A">
          <w:rPr>
            <w:rStyle w:val="Hyperlink"/>
            <w:rFonts w:ascii="Times New Roman" w:hAnsi="Times New Roman" w:cs="Times New Roman"/>
            <w:color w:val="996666"/>
            <w:sz w:val="20"/>
            <w:szCs w:val="20"/>
            <w:bdr w:val="none" w:sz="0" w:space="0" w:color="auto" w:frame="1"/>
            <w:shd w:val="clear" w:color="auto" w:fill="FFFFFF"/>
          </w:rPr>
          <w:t>Aeronautics Department</w:t>
        </w:r>
      </w:hyperlink>
      <w:r w:rsidRPr="00954E4A">
        <w:rPr>
          <w:rFonts w:ascii="Times New Roman" w:hAnsi="Times New Roman" w:cs="Times New Roman"/>
          <w:color w:val="2F2A20"/>
          <w:sz w:val="20"/>
          <w:szCs w:val="20"/>
          <w:shd w:val="clear" w:color="auto" w:fill="FFFFFF"/>
        </w:rPr>
        <w:t>. He joined </w:t>
      </w:r>
      <w:hyperlink r:id="rId11" w:history="1">
        <w:r w:rsidRPr="00954E4A">
          <w:rPr>
            <w:rStyle w:val="Hyperlink"/>
            <w:rFonts w:ascii="Times New Roman" w:hAnsi="Times New Roman" w:cs="Times New Roman"/>
            <w:color w:val="996666"/>
            <w:sz w:val="20"/>
            <w:szCs w:val="20"/>
            <w:bdr w:val="none" w:sz="0" w:space="0" w:color="auto" w:frame="1"/>
            <w:shd w:val="clear" w:color="auto" w:fill="FFFFFF"/>
          </w:rPr>
          <w:t>Brown University</w:t>
        </w:r>
      </w:hyperlink>
      <w:r w:rsidRPr="00954E4A">
        <w:rPr>
          <w:rFonts w:ascii="Times New Roman" w:hAnsi="Times New Roman" w:cs="Times New Roman"/>
          <w:color w:val="2F2A20"/>
          <w:sz w:val="20"/>
          <w:szCs w:val="20"/>
          <w:shd w:val="clear" w:color="auto" w:fill="FFFFFF"/>
        </w:rPr>
        <w:t> as Associate Professor of Applied Mathematics in the Center for Fluid Mechanics on January 1, 1994. He became a full professor on July 1, 1996.  He has been a Visiting Professor and Senior Lecturer of Ocean/Mechanical Engineering at MIT since September 1, 2000. He was Visiting Professor at </w:t>
      </w:r>
      <w:hyperlink r:id="rId12" w:history="1">
        <w:r w:rsidRPr="00954E4A">
          <w:rPr>
            <w:rStyle w:val="Hyperlink"/>
            <w:rFonts w:ascii="Times New Roman" w:hAnsi="Times New Roman" w:cs="Times New Roman"/>
            <w:color w:val="996666"/>
            <w:sz w:val="20"/>
            <w:szCs w:val="20"/>
            <w:bdr w:val="none" w:sz="0" w:space="0" w:color="auto" w:frame="1"/>
            <w:shd w:val="clear" w:color="auto" w:fill="FFFFFF"/>
          </w:rPr>
          <w:t>Peking University</w:t>
        </w:r>
      </w:hyperlink>
      <w:r w:rsidRPr="00954E4A">
        <w:rPr>
          <w:rFonts w:ascii="Times New Roman" w:hAnsi="Times New Roman" w:cs="Times New Roman"/>
          <w:color w:val="2F2A20"/>
          <w:sz w:val="20"/>
          <w:szCs w:val="20"/>
          <w:shd w:val="clear" w:color="auto" w:fill="FFFFFF"/>
        </w:rPr>
        <w:t> (Fall 2007 &amp; 2013). He is a Fellow of the Society for Industrial and Applied Mathematics (SIAM, 2010-), Fellow of the American Physical Society (APS, 2004-), Fellow of the American Society of Mechanical Engineers (ASME, 2003-) and Associate Fellow of the American Institute of Aeronautics and Astronautics (AIAA, 2006-).</w:t>
      </w:r>
      <w:r w:rsidRPr="00954E4A">
        <w:rPr>
          <w:rStyle w:val="apple-converted-space"/>
          <w:rFonts w:ascii="Times New Roman" w:hAnsi="Times New Roman" w:cs="Times New Roman"/>
          <w:color w:val="2F2A20"/>
          <w:sz w:val="20"/>
          <w:szCs w:val="20"/>
          <w:shd w:val="clear" w:color="auto" w:fill="FFFFFF"/>
        </w:rPr>
        <w:t> </w:t>
      </w:r>
      <w:r w:rsidRPr="00954E4A">
        <w:rPr>
          <w:rFonts w:ascii="Times New Roman" w:hAnsi="Times New Roman" w:cs="Times New Roman"/>
          <w:color w:val="2F2A20"/>
          <w:sz w:val="20"/>
          <w:szCs w:val="20"/>
          <w:bdr w:val="none" w:sz="0" w:space="0" w:color="auto" w:frame="1"/>
          <w:shd w:val="clear" w:color="auto" w:fill="FFFFFF"/>
        </w:rPr>
        <w:t xml:space="preserve">He received the Ralf E </w:t>
      </w:r>
      <w:proofErr w:type="spellStart"/>
      <w:r w:rsidRPr="00954E4A">
        <w:rPr>
          <w:rFonts w:ascii="Times New Roman" w:hAnsi="Times New Roman" w:cs="Times New Roman"/>
          <w:color w:val="2F2A20"/>
          <w:sz w:val="20"/>
          <w:szCs w:val="20"/>
          <w:bdr w:val="none" w:sz="0" w:space="0" w:color="auto" w:frame="1"/>
          <w:shd w:val="clear" w:color="auto" w:fill="FFFFFF"/>
        </w:rPr>
        <w:t>Kleinman</w:t>
      </w:r>
      <w:proofErr w:type="spellEnd"/>
      <w:r w:rsidRPr="00954E4A">
        <w:rPr>
          <w:rFonts w:ascii="Times New Roman" w:hAnsi="Times New Roman" w:cs="Times New Roman"/>
          <w:color w:val="2F2A20"/>
          <w:sz w:val="20"/>
          <w:szCs w:val="20"/>
          <w:bdr w:val="none" w:sz="0" w:space="0" w:color="auto" w:frame="1"/>
          <w:shd w:val="clear" w:color="auto" w:fill="FFFFFF"/>
        </w:rPr>
        <w:t xml:space="preserve"> award from SIAM (2015), the (inaugural) J. Tinsley Oden Medal (2013), and the CFD award (2007) by the US Association in Computational Mechanics. </w:t>
      </w:r>
      <w:r w:rsidRPr="00954E4A">
        <w:rPr>
          <w:rFonts w:ascii="Times New Roman" w:hAnsi="Times New Roman" w:cs="Times New Roman"/>
          <w:color w:val="2F2A20"/>
          <w:sz w:val="20"/>
          <w:szCs w:val="20"/>
          <w:shd w:val="clear" w:color="auto" w:fill="FFFFFF"/>
        </w:rPr>
        <w:t> His </w:t>
      </w:r>
      <w:r w:rsidRPr="00954E4A">
        <w:rPr>
          <w:rStyle w:val="Strong"/>
          <w:rFonts w:ascii="Times New Roman" w:hAnsi="Times New Roman" w:cs="Times New Roman"/>
          <w:color w:val="2F2A20"/>
          <w:sz w:val="20"/>
          <w:szCs w:val="20"/>
          <w:bdr w:val="none" w:sz="0" w:space="0" w:color="auto" w:frame="1"/>
          <w:shd w:val="clear" w:color="auto" w:fill="FFFFFF"/>
        </w:rPr>
        <w:t>h-index is 78</w:t>
      </w:r>
      <w:r w:rsidRPr="00954E4A">
        <w:rPr>
          <w:rFonts w:ascii="Times New Roman" w:hAnsi="Times New Roman" w:cs="Times New Roman"/>
          <w:color w:val="2F2A20"/>
          <w:sz w:val="20"/>
          <w:szCs w:val="20"/>
          <w:shd w:val="clear" w:color="auto" w:fill="FFFFFF"/>
        </w:rPr>
        <w:t> and he has been cited over</w:t>
      </w:r>
      <w:r w:rsidRPr="00954E4A">
        <w:rPr>
          <w:rStyle w:val="apple-converted-space"/>
          <w:rFonts w:ascii="Times New Roman" w:hAnsi="Times New Roman" w:cs="Times New Roman"/>
          <w:color w:val="2F2A20"/>
          <w:sz w:val="20"/>
          <w:szCs w:val="20"/>
          <w:shd w:val="clear" w:color="auto" w:fill="FFFFFF"/>
        </w:rPr>
        <w:t> </w:t>
      </w:r>
      <w:r w:rsidRPr="00954E4A">
        <w:rPr>
          <w:rStyle w:val="Strong"/>
          <w:rFonts w:ascii="Times New Roman" w:hAnsi="Times New Roman" w:cs="Times New Roman"/>
          <w:color w:val="2F2A20"/>
          <w:sz w:val="20"/>
          <w:szCs w:val="20"/>
          <w:bdr w:val="none" w:sz="0" w:space="0" w:color="auto" w:frame="1"/>
          <w:shd w:val="clear" w:color="auto" w:fill="FFFFFF"/>
        </w:rPr>
        <w:t>31</w:t>
      </w:r>
      <w:r w:rsidRPr="00954E4A">
        <w:rPr>
          <w:rFonts w:ascii="Times New Roman" w:hAnsi="Times New Roman" w:cs="Times New Roman"/>
          <w:color w:val="2F2A20"/>
          <w:sz w:val="20"/>
          <w:szCs w:val="20"/>
          <w:shd w:val="clear" w:color="auto" w:fill="FFFFFF"/>
        </w:rPr>
        <w:t>,</w:t>
      </w:r>
      <w:r w:rsidRPr="00954E4A">
        <w:rPr>
          <w:rStyle w:val="Strong"/>
          <w:rFonts w:ascii="Times New Roman" w:hAnsi="Times New Roman" w:cs="Times New Roman"/>
          <w:color w:val="2F2A20"/>
          <w:sz w:val="20"/>
          <w:szCs w:val="20"/>
          <w:bdr w:val="none" w:sz="0" w:space="0" w:color="auto" w:frame="1"/>
          <w:shd w:val="clear" w:color="auto" w:fill="FFFFFF"/>
        </w:rPr>
        <w:t>000</w:t>
      </w:r>
      <w:r w:rsidRPr="00954E4A">
        <w:rPr>
          <w:rFonts w:ascii="Times New Roman" w:hAnsi="Times New Roman" w:cs="Times New Roman"/>
          <w:color w:val="2F2A20"/>
          <w:sz w:val="20"/>
          <w:szCs w:val="20"/>
          <w:shd w:val="clear" w:color="auto" w:fill="FFFFFF"/>
        </w:rPr>
        <w:t> times. His research interests focus on stochastic multiscale mathematics and modeling of physical and biological systems.  Current thrusts include machine learning and scientific computing,</w:t>
      </w:r>
      <w:r w:rsidRPr="00954E4A">
        <w:rPr>
          <w:rStyle w:val="apple-converted-space"/>
          <w:rFonts w:ascii="Times New Roman" w:hAnsi="Times New Roman" w:cs="Times New Roman"/>
          <w:color w:val="2F2A20"/>
          <w:sz w:val="20"/>
          <w:szCs w:val="20"/>
          <w:shd w:val="clear" w:color="auto" w:fill="FFFFFF"/>
        </w:rPr>
        <w:t> </w:t>
      </w:r>
      <w:hyperlink r:id="rId13" w:history="1">
        <w:r w:rsidRPr="00954E4A">
          <w:rPr>
            <w:rStyle w:val="Hyperlink"/>
            <w:rFonts w:ascii="Times New Roman" w:hAnsi="Times New Roman" w:cs="Times New Roman"/>
            <w:color w:val="996666"/>
            <w:sz w:val="20"/>
            <w:szCs w:val="20"/>
            <w:bdr w:val="none" w:sz="0" w:space="0" w:color="auto" w:frame="1"/>
            <w:shd w:val="clear" w:color="auto" w:fill="FFFFFF"/>
          </w:rPr>
          <w:t>stochastic simulation </w:t>
        </w:r>
      </w:hyperlink>
      <w:r w:rsidRPr="00954E4A">
        <w:rPr>
          <w:rFonts w:ascii="Times New Roman" w:hAnsi="Times New Roman" w:cs="Times New Roman"/>
          <w:color w:val="2F2A20"/>
          <w:sz w:val="20"/>
          <w:szCs w:val="20"/>
          <w:shd w:val="clear" w:color="auto" w:fill="FFFFFF"/>
        </w:rPr>
        <w:t>(in the context of uncertainty quantification and beyond), </w:t>
      </w:r>
      <w:hyperlink r:id="rId14" w:history="1">
        <w:r w:rsidRPr="00954E4A">
          <w:rPr>
            <w:rStyle w:val="Hyperlink"/>
            <w:rFonts w:ascii="Times New Roman" w:hAnsi="Times New Roman" w:cs="Times New Roman"/>
            <w:color w:val="996666"/>
            <w:sz w:val="20"/>
            <w:szCs w:val="20"/>
            <w:bdr w:val="none" w:sz="0" w:space="0" w:color="auto" w:frame="1"/>
            <w:shd w:val="clear" w:color="auto" w:fill="FFFFFF"/>
          </w:rPr>
          <w:t>fractional PDEs</w:t>
        </w:r>
      </w:hyperlink>
      <w:r w:rsidRPr="00954E4A">
        <w:rPr>
          <w:rFonts w:ascii="Times New Roman" w:hAnsi="Times New Roman" w:cs="Times New Roman"/>
          <w:color w:val="2F2A20"/>
          <w:sz w:val="20"/>
          <w:szCs w:val="20"/>
          <w:shd w:val="clear" w:color="auto" w:fill="FFFFFF"/>
        </w:rPr>
        <w:t>, and multiscale m</w:t>
      </w:r>
      <w:r w:rsidR="00954E4A" w:rsidRPr="00954E4A">
        <w:rPr>
          <w:rFonts w:ascii="Times New Roman" w:hAnsi="Times New Roman" w:cs="Times New Roman"/>
          <w:color w:val="2F2A20"/>
          <w:sz w:val="20"/>
          <w:szCs w:val="20"/>
          <w:shd w:val="clear" w:color="auto" w:fill="FFFFFF"/>
        </w:rPr>
        <w:t>odeling of complex systems</w:t>
      </w:r>
      <w:r w:rsidRPr="00954E4A">
        <w:rPr>
          <w:rFonts w:ascii="Times New Roman" w:hAnsi="Times New Roman" w:cs="Times New Roman"/>
          <w:color w:val="2F2A20"/>
          <w:sz w:val="20"/>
          <w:szCs w:val="20"/>
          <w:shd w:val="clear" w:color="auto" w:fill="FFFFFF"/>
        </w:rPr>
        <w:t>.</w:t>
      </w:r>
      <w:r w:rsidR="005905CB" w:rsidRPr="00954E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</w:p>
    <w:p w:rsidR="00F91655" w:rsidRPr="00954E4A" w:rsidRDefault="0004433B" w:rsidP="00954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dvGulliv-R" w:hAnsi="Times New Roman" w:cs="Times New Roman"/>
          <w:color w:val="000000"/>
          <w:sz w:val="20"/>
          <w:szCs w:val="20"/>
        </w:rPr>
      </w:pPr>
      <w:r w:rsidRPr="00954E4A">
        <w:rPr>
          <w:rFonts w:ascii="Times New Roman" w:eastAsia="AdvGulliv-R" w:hAnsi="Times New Roman" w:cs="Times New Roman"/>
          <w:color w:val="000000"/>
          <w:sz w:val="20"/>
          <w:szCs w:val="20"/>
        </w:rPr>
        <w:t xml:space="preserve"> </w:t>
      </w:r>
    </w:p>
    <w:p w:rsidR="00B14B66" w:rsidRPr="004F4E01" w:rsidRDefault="00AF67C4" w:rsidP="004F4E0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14B66" w:rsidRPr="004F4E01" w:rsidSect="00A40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01"/>
    <w:rsid w:val="0004433B"/>
    <w:rsid w:val="00061244"/>
    <w:rsid w:val="002A0674"/>
    <w:rsid w:val="002F3718"/>
    <w:rsid w:val="004026C8"/>
    <w:rsid w:val="00475D9C"/>
    <w:rsid w:val="004F4E01"/>
    <w:rsid w:val="00565CD8"/>
    <w:rsid w:val="005905CB"/>
    <w:rsid w:val="00682DB3"/>
    <w:rsid w:val="006D247C"/>
    <w:rsid w:val="007D4646"/>
    <w:rsid w:val="007F03D1"/>
    <w:rsid w:val="00950D69"/>
    <w:rsid w:val="00954E4A"/>
    <w:rsid w:val="00A3467C"/>
    <w:rsid w:val="00A403D2"/>
    <w:rsid w:val="00AF67C4"/>
    <w:rsid w:val="00CE7ED1"/>
    <w:rsid w:val="00E3632E"/>
    <w:rsid w:val="00ED1DFB"/>
    <w:rsid w:val="00F050CE"/>
    <w:rsid w:val="00F91655"/>
    <w:rsid w:val="00FB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A0674"/>
  </w:style>
  <w:style w:type="character" w:styleId="Hyperlink">
    <w:name w:val="Hyperlink"/>
    <w:basedOn w:val="DefaultParagraphFont"/>
    <w:uiPriority w:val="99"/>
    <w:semiHidden/>
    <w:unhideWhenUsed/>
    <w:rsid w:val="00FB5E6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B5E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A0674"/>
  </w:style>
  <w:style w:type="character" w:styleId="Hyperlink">
    <w:name w:val="Hyperlink"/>
    <w:basedOn w:val="DefaultParagraphFont"/>
    <w:uiPriority w:val="99"/>
    <w:semiHidden/>
    <w:unhideWhenUsed/>
    <w:rsid w:val="00FB5E6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B5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.nasa.gov/" TargetMode="External"/><Relationship Id="rId13" Type="http://schemas.openxmlformats.org/officeDocument/2006/relationships/hyperlink" Target="https://www.brown.edu/research/projects/crunch/sites/brown.edu.research.projects.crunch/files/uploads/Stochastic%20Comutational%20Fluid%20Mechanic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nford.edu/" TargetMode="External"/><Relationship Id="rId12" Type="http://schemas.openxmlformats.org/officeDocument/2006/relationships/hyperlink" Target="http://www.pku.edu.cn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eb.mit.edu/" TargetMode="External"/><Relationship Id="rId11" Type="http://schemas.openxmlformats.org/officeDocument/2006/relationships/hyperlink" Target="http://www.brown.ed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galcit.caltech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tech.edu/" TargetMode="External"/><Relationship Id="rId14" Type="http://schemas.openxmlformats.org/officeDocument/2006/relationships/hyperlink" Target="http://www.dam.brown.edu/International%20Symposium/internationalsymposiumonfractionalPD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Neskovic, Predrag CIV ONR, 31</cp:lastModifiedBy>
  <cp:revision>6</cp:revision>
  <dcterms:created xsi:type="dcterms:W3CDTF">2017-03-11T18:11:00Z</dcterms:created>
  <dcterms:modified xsi:type="dcterms:W3CDTF">2017-03-16T20:26:00Z</dcterms:modified>
</cp:coreProperties>
</file>