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006" w:rsidRPr="00C214C0" w:rsidRDefault="00D55649">
      <w:pPr>
        <w:rPr>
          <w:rFonts w:ascii="Calibri" w:hAnsi="Calibri"/>
          <w:shd w:val="clear" w:color="auto" w:fill="FFFFFF"/>
        </w:rPr>
      </w:pPr>
      <w:r w:rsidRPr="00C214C0">
        <w:rPr>
          <w:rFonts w:ascii="Calibri" w:hAnsi="Calibri"/>
          <w:shd w:val="clear" w:color="auto" w:fill="FFFFFF"/>
        </w:rPr>
        <w:t>Coupled multiscale modeling and pathway analysis for prediction of drug effi</w:t>
      </w:r>
      <w:r w:rsidR="00F9190E" w:rsidRPr="00C214C0">
        <w:rPr>
          <w:rFonts w:ascii="Calibri" w:hAnsi="Calibri"/>
          <w:shd w:val="clear" w:color="auto" w:fill="FFFFFF"/>
        </w:rPr>
        <w:t>cacy in cystic kidney diseases</w:t>
      </w:r>
    </w:p>
    <w:p w:rsidR="007927A6" w:rsidRPr="00C214C0" w:rsidRDefault="007927A6">
      <w:pPr>
        <w:rPr>
          <w:rFonts w:ascii="Calibri" w:hAnsi="Calibri"/>
          <w:shd w:val="clear" w:color="auto" w:fill="FFFFFF"/>
        </w:rPr>
      </w:pPr>
    </w:p>
    <w:p w:rsidR="007927A6" w:rsidRPr="00C214C0" w:rsidRDefault="00FB1D8C">
      <w:pPr>
        <w:rPr>
          <w:rFonts w:ascii="Calibri" w:hAnsi="Calibri"/>
          <w:shd w:val="clear" w:color="auto" w:fill="FFFFFF"/>
        </w:rPr>
      </w:pPr>
      <w:r w:rsidRPr="00C214C0">
        <w:rPr>
          <w:rFonts w:ascii="Calibri" w:hAnsi="Calibri"/>
          <w:shd w:val="clear" w:color="auto" w:fill="FFFFFF"/>
        </w:rPr>
        <w:t>Sherry G Clendenon</w:t>
      </w:r>
      <w:r w:rsidR="00877E18" w:rsidRPr="00C214C0">
        <w:rPr>
          <w:rFonts w:ascii="Calibri" w:hAnsi="Calibri"/>
          <w:shd w:val="clear" w:color="auto" w:fill="FFFFFF"/>
          <w:vertAlign w:val="superscript"/>
        </w:rPr>
        <w:t>1</w:t>
      </w:r>
      <w:r w:rsidRPr="00C214C0">
        <w:rPr>
          <w:rFonts w:ascii="Calibri" w:hAnsi="Calibri"/>
          <w:shd w:val="clear" w:color="auto" w:fill="FFFFFF"/>
        </w:rPr>
        <w:t>, Rita M de Almeida</w:t>
      </w:r>
      <w:r w:rsidR="00877E18" w:rsidRPr="00C214C0">
        <w:rPr>
          <w:rFonts w:ascii="Calibri" w:hAnsi="Calibri"/>
          <w:shd w:val="clear" w:color="auto" w:fill="FFFFFF"/>
          <w:vertAlign w:val="superscript"/>
        </w:rPr>
        <w:t>2,3</w:t>
      </w:r>
      <w:r w:rsidRPr="00C214C0">
        <w:rPr>
          <w:rFonts w:ascii="Calibri" w:hAnsi="Calibri"/>
          <w:shd w:val="clear" w:color="auto" w:fill="FFFFFF"/>
        </w:rPr>
        <w:t xml:space="preserve">, </w:t>
      </w:r>
      <w:proofErr w:type="spellStart"/>
      <w:r w:rsidRPr="00C214C0">
        <w:rPr>
          <w:rFonts w:ascii="Calibri" w:hAnsi="Calibri"/>
          <w:shd w:val="clear" w:color="auto" w:fill="FFFFFF"/>
        </w:rPr>
        <w:t>Guilherme</w:t>
      </w:r>
      <w:proofErr w:type="spellEnd"/>
      <w:r w:rsidRPr="00C214C0">
        <w:rPr>
          <w:rFonts w:ascii="Calibri" w:hAnsi="Calibri"/>
          <w:shd w:val="clear" w:color="auto" w:fill="FFFFFF"/>
        </w:rPr>
        <w:t xml:space="preserve"> M Oliveira</w:t>
      </w:r>
      <w:r w:rsidR="00877E18" w:rsidRPr="00C214C0">
        <w:rPr>
          <w:rFonts w:ascii="Calibri" w:hAnsi="Calibri"/>
          <w:shd w:val="clear" w:color="auto" w:fill="FFFFFF"/>
          <w:vertAlign w:val="superscript"/>
        </w:rPr>
        <w:t>1</w:t>
      </w:r>
      <w:r w:rsidRPr="00C214C0">
        <w:rPr>
          <w:rFonts w:ascii="Calibri" w:hAnsi="Calibri"/>
          <w:shd w:val="clear" w:color="auto" w:fill="FFFFFF"/>
        </w:rPr>
        <w:t>, Julio Belmonte</w:t>
      </w:r>
      <w:r w:rsidR="00877E18" w:rsidRPr="00C214C0">
        <w:rPr>
          <w:rFonts w:ascii="Calibri" w:hAnsi="Calibri"/>
          <w:shd w:val="clear" w:color="auto" w:fill="FFFFFF"/>
          <w:vertAlign w:val="superscript"/>
        </w:rPr>
        <w:t>4</w:t>
      </w:r>
      <w:r w:rsidRPr="00C214C0">
        <w:rPr>
          <w:rFonts w:ascii="Calibri" w:hAnsi="Calibri"/>
          <w:shd w:val="clear" w:color="auto" w:fill="FFFFFF"/>
        </w:rPr>
        <w:t>, Robert L Bacallao</w:t>
      </w:r>
      <w:r w:rsidR="00877E18" w:rsidRPr="00C214C0">
        <w:rPr>
          <w:rFonts w:ascii="Calibri" w:hAnsi="Calibri"/>
          <w:shd w:val="clear" w:color="auto" w:fill="FFFFFF"/>
          <w:vertAlign w:val="superscript"/>
        </w:rPr>
        <w:t>5</w:t>
      </w:r>
      <w:r w:rsidRPr="00C214C0">
        <w:rPr>
          <w:rFonts w:ascii="Calibri" w:hAnsi="Calibri"/>
          <w:shd w:val="clear" w:color="auto" w:fill="FFFFFF"/>
        </w:rPr>
        <w:t xml:space="preserve">, </w:t>
      </w:r>
      <w:r w:rsidRPr="009B6BE3">
        <w:rPr>
          <w:rFonts w:ascii="Calibri" w:hAnsi="Calibri"/>
          <w:u w:val="single"/>
          <w:shd w:val="clear" w:color="auto" w:fill="FFFFFF"/>
        </w:rPr>
        <w:t>James A Glazier</w:t>
      </w:r>
      <w:r w:rsidR="00877E18" w:rsidRPr="00C214C0">
        <w:rPr>
          <w:rFonts w:ascii="Calibri" w:hAnsi="Calibri"/>
          <w:shd w:val="clear" w:color="auto" w:fill="FFFFFF"/>
          <w:vertAlign w:val="superscript"/>
        </w:rPr>
        <w:t>1</w:t>
      </w:r>
    </w:p>
    <w:p w:rsidR="00FB1D8C" w:rsidRPr="00C214C0" w:rsidRDefault="00FB1D8C">
      <w:pPr>
        <w:rPr>
          <w:rFonts w:ascii="Calibri" w:hAnsi="Calibri"/>
          <w:shd w:val="clear" w:color="auto" w:fill="FFFFFF"/>
        </w:rPr>
      </w:pPr>
    </w:p>
    <w:p w:rsidR="00FB1D8C" w:rsidRPr="00C214C0" w:rsidRDefault="00FB1D8C">
      <w:pPr>
        <w:rPr>
          <w:rFonts w:ascii="Calibri" w:hAnsi="Calibri"/>
          <w:shd w:val="clear" w:color="auto" w:fill="FFFFFF"/>
        </w:rPr>
      </w:pPr>
      <w:r w:rsidRPr="00C214C0">
        <w:rPr>
          <w:rFonts w:ascii="Calibri" w:hAnsi="Calibri"/>
          <w:shd w:val="clear" w:color="auto" w:fill="FFFFFF"/>
          <w:vertAlign w:val="superscript"/>
        </w:rPr>
        <w:t>1</w:t>
      </w:r>
      <w:r w:rsidRPr="00C214C0">
        <w:rPr>
          <w:rFonts w:ascii="Calibri" w:hAnsi="Calibri"/>
          <w:shd w:val="clear" w:color="auto" w:fill="FFFFFF"/>
        </w:rPr>
        <w:t>Biocomplexity Institute and Department of Intelligent Systems Engineering, Indiana University, Bloomington, IN, 47405, USA.</w:t>
      </w:r>
    </w:p>
    <w:p w:rsidR="00FB1D8C" w:rsidRPr="00C214C0" w:rsidRDefault="00FB1D8C" w:rsidP="00FB1D8C">
      <w:pPr>
        <w:rPr>
          <w:rFonts w:ascii="Calibri" w:hAnsi="Calibri"/>
          <w:shd w:val="clear" w:color="auto" w:fill="FFFFFF"/>
        </w:rPr>
      </w:pPr>
      <w:r w:rsidRPr="00C214C0">
        <w:rPr>
          <w:rFonts w:ascii="Calibri" w:hAnsi="Calibri"/>
          <w:shd w:val="clear" w:color="auto" w:fill="FFFFFF"/>
          <w:vertAlign w:val="superscript"/>
        </w:rPr>
        <w:t>2</w:t>
      </w:r>
      <w:r w:rsidRPr="00C214C0">
        <w:rPr>
          <w:rFonts w:ascii="Calibri" w:hAnsi="Calibri"/>
          <w:shd w:val="clear" w:color="auto" w:fill="FFFFFF"/>
        </w:rPr>
        <w:t xml:space="preserve"> </w:t>
      </w:r>
      <w:proofErr w:type="spellStart"/>
      <w:r w:rsidRPr="00C214C0">
        <w:rPr>
          <w:rFonts w:ascii="Calibri" w:hAnsi="Calibri"/>
          <w:shd w:val="clear" w:color="auto" w:fill="FFFFFF"/>
        </w:rPr>
        <w:t>Biocomplexity</w:t>
      </w:r>
      <w:proofErr w:type="spellEnd"/>
      <w:r w:rsidRPr="00C214C0">
        <w:rPr>
          <w:rFonts w:ascii="Calibri" w:hAnsi="Calibri"/>
          <w:shd w:val="clear" w:color="auto" w:fill="FFFFFF"/>
        </w:rPr>
        <w:t xml:space="preserve"> Institute and Department of Physics, Indiana University, Bloomington, IN, 47405, USA.</w:t>
      </w:r>
    </w:p>
    <w:p w:rsidR="00FB1D8C" w:rsidRPr="00C214C0" w:rsidRDefault="00FB1D8C" w:rsidP="00FB1D8C">
      <w:pPr>
        <w:rPr>
          <w:rFonts w:ascii="Calibri" w:hAnsi="Calibri"/>
          <w:shd w:val="clear" w:color="auto" w:fill="FFFFFF"/>
        </w:rPr>
      </w:pPr>
      <w:r w:rsidRPr="00C214C0">
        <w:rPr>
          <w:rFonts w:ascii="Calibri" w:hAnsi="Calibri"/>
          <w:shd w:val="clear" w:color="auto" w:fill="FFFFFF"/>
          <w:vertAlign w:val="superscript"/>
        </w:rPr>
        <w:t>3</w:t>
      </w:r>
      <w:r w:rsidRPr="00C214C0">
        <w:rPr>
          <w:rFonts w:ascii="Calibri" w:hAnsi="Calibri"/>
          <w:shd w:val="clear" w:color="auto" w:fill="FFFFFF"/>
        </w:rPr>
        <w:t xml:space="preserve"> </w:t>
      </w:r>
      <w:proofErr w:type="spellStart"/>
      <w:r w:rsidRPr="00C214C0">
        <w:rPr>
          <w:rFonts w:ascii="Calibri" w:hAnsi="Calibri"/>
          <w:shd w:val="clear" w:color="auto" w:fill="FFFFFF"/>
        </w:rPr>
        <w:t>Instituto</w:t>
      </w:r>
      <w:proofErr w:type="spellEnd"/>
      <w:r w:rsidRPr="00C214C0">
        <w:rPr>
          <w:rFonts w:ascii="Calibri" w:hAnsi="Calibri"/>
          <w:shd w:val="clear" w:color="auto" w:fill="FFFFFF"/>
        </w:rPr>
        <w:t xml:space="preserve"> de </w:t>
      </w:r>
      <w:proofErr w:type="spellStart"/>
      <w:r w:rsidRPr="00C214C0">
        <w:rPr>
          <w:rFonts w:ascii="Calibri" w:hAnsi="Calibri"/>
          <w:shd w:val="clear" w:color="auto" w:fill="FFFFFF"/>
        </w:rPr>
        <w:t>Física</w:t>
      </w:r>
      <w:proofErr w:type="spellEnd"/>
      <w:r w:rsidRPr="00C214C0">
        <w:rPr>
          <w:rFonts w:ascii="Calibri" w:hAnsi="Calibri"/>
          <w:shd w:val="clear" w:color="auto" w:fill="FFFFFF"/>
        </w:rPr>
        <w:t xml:space="preserve"> and </w:t>
      </w:r>
      <w:proofErr w:type="spellStart"/>
      <w:r w:rsidRPr="00C214C0">
        <w:rPr>
          <w:rFonts w:ascii="Calibri" w:hAnsi="Calibri"/>
          <w:shd w:val="clear" w:color="auto" w:fill="FFFFFF"/>
        </w:rPr>
        <w:t>Instituto</w:t>
      </w:r>
      <w:proofErr w:type="spellEnd"/>
      <w:r w:rsidRPr="00C214C0">
        <w:rPr>
          <w:rFonts w:ascii="Calibri" w:hAnsi="Calibri"/>
          <w:shd w:val="clear" w:color="auto" w:fill="FFFFFF"/>
        </w:rPr>
        <w:t xml:space="preserve"> Nacional de </w:t>
      </w:r>
      <w:proofErr w:type="spellStart"/>
      <w:r w:rsidRPr="00C214C0">
        <w:rPr>
          <w:rFonts w:ascii="Calibri" w:hAnsi="Calibri"/>
          <w:shd w:val="clear" w:color="auto" w:fill="FFFFFF"/>
        </w:rPr>
        <w:t>Ciência</w:t>
      </w:r>
      <w:proofErr w:type="spellEnd"/>
      <w:r w:rsidRPr="00C214C0">
        <w:rPr>
          <w:rFonts w:ascii="Calibri" w:hAnsi="Calibri"/>
          <w:shd w:val="clear" w:color="auto" w:fill="FFFFFF"/>
        </w:rPr>
        <w:t xml:space="preserve"> e </w:t>
      </w:r>
      <w:proofErr w:type="spellStart"/>
      <w:r w:rsidRPr="00C214C0">
        <w:rPr>
          <w:rFonts w:ascii="Calibri" w:hAnsi="Calibri"/>
          <w:shd w:val="clear" w:color="auto" w:fill="FFFFFF"/>
        </w:rPr>
        <w:t>Tecnologia</w:t>
      </w:r>
      <w:proofErr w:type="spellEnd"/>
      <w:r w:rsidRPr="00C214C0">
        <w:rPr>
          <w:rFonts w:ascii="Calibri" w:hAnsi="Calibri"/>
          <w:shd w:val="clear" w:color="auto" w:fill="FFFFFF"/>
        </w:rPr>
        <w:t xml:space="preserve">, </w:t>
      </w:r>
      <w:proofErr w:type="spellStart"/>
      <w:r w:rsidRPr="00C214C0">
        <w:rPr>
          <w:rFonts w:ascii="Calibri" w:hAnsi="Calibri"/>
          <w:shd w:val="clear" w:color="auto" w:fill="FFFFFF"/>
        </w:rPr>
        <w:t>Universidade</w:t>
      </w:r>
      <w:proofErr w:type="spellEnd"/>
      <w:r w:rsidRPr="00C214C0">
        <w:rPr>
          <w:rFonts w:ascii="Calibri" w:hAnsi="Calibri"/>
          <w:shd w:val="clear" w:color="auto" w:fill="FFFFFF"/>
        </w:rPr>
        <w:t xml:space="preserve"> Federal do Rio Grande do </w:t>
      </w:r>
      <w:proofErr w:type="spellStart"/>
      <w:r w:rsidRPr="00C214C0">
        <w:rPr>
          <w:rFonts w:ascii="Calibri" w:hAnsi="Calibri"/>
          <w:shd w:val="clear" w:color="auto" w:fill="FFFFFF"/>
        </w:rPr>
        <w:t>Sul</w:t>
      </w:r>
      <w:proofErr w:type="spellEnd"/>
      <w:r w:rsidRPr="00C214C0">
        <w:rPr>
          <w:rFonts w:ascii="Calibri" w:hAnsi="Calibri"/>
          <w:shd w:val="clear" w:color="auto" w:fill="FFFFFF"/>
        </w:rPr>
        <w:t>, 91501-970, Porto Alegre, RS, Brazil.</w:t>
      </w:r>
    </w:p>
    <w:p w:rsidR="00255EC6" w:rsidRPr="00C214C0" w:rsidRDefault="00877E18" w:rsidP="00255EC6">
      <w:pPr>
        <w:rPr>
          <w:rFonts w:ascii="Calibri" w:hAnsi="Calibri"/>
          <w:shd w:val="clear" w:color="auto" w:fill="FFFFFF"/>
        </w:rPr>
      </w:pPr>
      <w:r w:rsidRPr="00C214C0">
        <w:rPr>
          <w:rFonts w:ascii="Calibri" w:hAnsi="Calibri"/>
          <w:shd w:val="clear" w:color="auto" w:fill="FFFFFF"/>
          <w:vertAlign w:val="superscript"/>
        </w:rPr>
        <w:t>4</w:t>
      </w:r>
      <w:r w:rsidRPr="00C214C0">
        <w:rPr>
          <w:rFonts w:ascii="Calibri" w:hAnsi="Calibri"/>
          <w:shd w:val="clear" w:color="auto" w:fill="FFFFFF"/>
        </w:rPr>
        <w:t xml:space="preserve"> </w:t>
      </w:r>
      <w:r w:rsidR="00255EC6" w:rsidRPr="00C214C0">
        <w:rPr>
          <w:rFonts w:ascii="Calibri" w:hAnsi="Calibri"/>
          <w:shd w:val="clear" w:color="auto" w:fill="FFFFFF"/>
        </w:rPr>
        <w:t>EMBL Heidelberg, 69117 Heidelberg, Germany</w:t>
      </w:r>
    </w:p>
    <w:p w:rsidR="00FB1D8C" w:rsidRPr="00C214C0" w:rsidRDefault="00877E18" w:rsidP="00255EC6">
      <w:pPr>
        <w:rPr>
          <w:rFonts w:ascii="Calibri" w:hAnsi="Calibri"/>
          <w:shd w:val="clear" w:color="auto" w:fill="FFFFFF"/>
        </w:rPr>
      </w:pPr>
      <w:r w:rsidRPr="00C214C0">
        <w:rPr>
          <w:rFonts w:ascii="Calibri" w:hAnsi="Calibri"/>
          <w:shd w:val="clear" w:color="auto" w:fill="FFFFFF"/>
          <w:vertAlign w:val="superscript"/>
        </w:rPr>
        <w:t>5</w:t>
      </w:r>
      <w:r w:rsidR="00FB1D8C" w:rsidRPr="00C214C0">
        <w:rPr>
          <w:rFonts w:ascii="Calibri" w:hAnsi="Calibri"/>
          <w:shd w:val="clear" w:color="auto" w:fill="FFFFFF"/>
        </w:rPr>
        <w:t xml:space="preserve"> Division of Nephrology, Department of Medicine, Richard </w:t>
      </w:r>
      <w:proofErr w:type="spellStart"/>
      <w:r w:rsidR="00FB1D8C" w:rsidRPr="00C214C0">
        <w:rPr>
          <w:rFonts w:ascii="Calibri" w:hAnsi="Calibri"/>
          <w:shd w:val="clear" w:color="auto" w:fill="FFFFFF"/>
        </w:rPr>
        <w:t>Roudebush</w:t>
      </w:r>
      <w:proofErr w:type="spellEnd"/>
      <w:r w:rsidR="00FB1D8C" w:rsidRPr="00C214C0">
        <w:rPr>
          <w:rFonts w:ascii="Calibri" w:hAnsi="Calibri"/>
          <w:shd w:val="clear" w:color="auto" w:fill="FFFFFF"/>
        </w:rPr>
        <w:t xml:space="preserve"> VAMC and Indiana University School of Medicine, Indianapolis, IN, 46202, USA.</w:t>
      </w:r>
    </w:p>
    <w:p w:rsidR="00D55649" w:rsidRPr="00C214C0" w:rsidRDefault="00D55649">
      <w:pPr>
        <w:rPr>
          <w:rFonts w:ascii="Calibri" w:hAnsi="Calibri"/>
          <w:shd w:val="clear" w:color="auto" w:fill="FFFFFF"/>
        </w:rPr>
      </w:pPr>
    </w:p>
    <w:p w:rsidR="00D55649" w:rsidRPr="00C214C0" w:rsidRDefault="00B75E93">
      <w:pPr>
        <w:rPr>
          <w:rFonts w:cstheme="minorHAnsi"/>
          <w:shd w:val="clear" w:color="auto" w:fill="FFFFFF"/>
        </w:rPr>
      </w:pPr>
      <w:r w:rsidRPr="00C214C0">
        <w:rPr>
          <w:rFonts w:cstheme="minorHAnsi"/>
        </w:rPr>
        <w:t>E</w:t>
      </w:r>
      <w:r w:rsidR="00ED6B06" w:rsidRPr="00C214C0">
        <w:rPr>
          <w:rFonts w:cstheme="minorHAnsi"/>
        </w:rPr>
        <w:t xml:space="preserve">xtensive </w:t>
      </w:r>
      <w:r w:rsidRPr="00C214C0">
        <w:rPr>
          <w:rFonts w:cstheme="minorHAnsi"/>
        </w:rPr>
        <w:t>research has uncovered</w:t>
      </w:r>
      <w:r w:rsidR="00ED6B06" w:rsidRPr="00C214C0">
        <w:rPr>
          <w:rFonts w:cstheme="minorHAnsi"/>
        </w:rPr>
        <w:t xml:space="preserve"> </w:t>
      </w:r>
      <w:r w:rsidRPr="00C214C0">
        <w:rPr>
          <w:rFonts w:cstheme="minorHAnsi"/>
        </w:rPr>
        <w:t xml:space="preserve">many </w:t>
      </w:r>
      <w:r w:rsidR="00ED6B06" w:rsidRPr="00C214C0">
        <w:rPr>
          <w:rFonts w:cstheme="minorHAnsi"/>
        </w:rPr>
        <w:t xml:space="preserve">genetic changes associated with </w:t>
      </w:r>
      <w:r w:rsidR="00C214C0" w:rsidRPr="00C214C0">
        <w:rPr>
          <w:rFonts w:cstheme="minorHAnsi"/>
        </w:rPr>
        <w:t>autosomal dominant polycystic kidney disease (</w:t>
      </w:r>
      <w:r w:rsidR="00C214C0" w:rsidRPr="00C214C0">
        <w:rPr>
          <w:rFonts w:cstheme="minorHAnsi"/>
          <w:i/>
        </w:rPr>
        <w:t>ADPKD</w:t>
      </w:r>
      <w:r w:rsidR="00C214C0" w:rsidRPr="00C214C0">
        <w:rPr>
          <w:rFonts w:cstheme="minorHAnsi"/>
        </w:rPr>
        <w:t xml:space="preserve">) </w:t>
      </w:r>
      <w:r w:rsidR="00ED6B06" w:rsidRPr="00C214C0">
        <w:rPr>
          <w:rFonts w:cstheme="minorHAnsi"/>
        </w:rPr>
        <w:t xml:space="preserve">and </w:t>
      </w:r>
      <w:r w:rsidRPr="00C214C0">
        <w:rPr>
          <w:rFonts w:cstheme="minorHAnsi"/>
        </w:rPr>
        <w:t xml:space="preserve">effects of </w:t>
      </w:r>
      <w:r w:rsidR="00C214C0" w:rsidRPr="00C214C0">
        <w:rPr>
          <w:rFonts w:cstheme="minorHAnsi"/>
        </w:rPr>
        <w:t>AD</w:t>
      </w:r>
      <w:r w:rsidRPr="00C214C0">
        <w:rPr>
          <w:rFonts w:cstheme="minorHAnsi"/>
        </w:rPr>
        <w:t xml:space="preserve">PKD mutations on </w:t>
      </w:r>
      <w:r w:rsidR="00ED6B06" w:rsidRPr="00C214C0">
        <w:rPr>
          <w:rFonts w:cstheme="minorHAnsi"/>
        </w:rPr>
        <w:t>signaling pathways</w:t>
      </w:r>
      <w:r w:rsidRPr="00C214C0">
        <w:rPr>
          <w:rFonts w:cstheme="minorHAnsi"/>
        </w:rPr>
        <w:t>. However,</w:t>
      </w:r>
      <w:r w:rsidR="00ED6B06" w:rsidRPr="00C214C0">
        <w:rPr>
          <w:rFonts w:cstheme="minorHAnsi"/>
        </w:rPr>
        <w:t xml:space="preserve"> we still do not know the precise sequence of events that lead to cyst initiation. </w:t>
      </w:r>
      <w:r w:rsidRPr="00C214C0">
        <w:rPr>
          <w:rFonts w:cstheme="minorHAnsi"/>
        </w:rPr>
        <w:t xml:space="preserve">One of the key changes during the initiation of cysts is abnormal expression of the juvenile cell adhesion molecule cadherin-8. </w:t>
      </w:r>
      <w:r w:rsidR="00A81234" w:rsidRPr="00C214C0">
        <w:rPr>
          <w:rFonts w:cstheme="minorHAnsi"/>
        </w:rPr>
        <w:t xml:space="preserve">We examined two hypothetical cell-level mechanisms by which abnormal expression of cadherin-8 could initiate cyst formation: </w:t>
      </w:r>
      <w:proofErr w:type="spellStart"/>
      <w:r w:rsidR="00A81234" w:rsidRPr="00C214C0">
        <w:rPr>
          <w:rFonts w:cstheme="minorHAnsi"/>
        </w:rPr>
        <w:t>i</w:t>
      </w:r>
      <w:proofErr w:type="spellEnd"/>
      <w:r w:rsidR="00A81234" w:rsidRPr="00C214C0">
        <w:rPr>
          <w:rFonts w:cstheme="minorHAnsi"/>
        </w:rPr>
        <w:t>) reduction of cell-cell adhesion, which then leads to changes in</w:t>
      </w:r>
      <w:r w:rsidR="00C214C0" w:rsidRPr="00C214C0">
        <w:rPr>
          <w:rFonts w:cstheme="minorHAnsi"/>
        </w:rPr>
        <w:t xml:space="preserve"> cell</w:t>
      </w:r>
      <w:r w:rsidR="00A81234" w:rsidRPr="00C214C0">
        <w:rPr>
          <w:rFonts w:cstheme="minorHAnsi"/>
        </w:rPr>
        <w:t xml:space="preserve"> proliferation or ii) direct reduction of contact inhibition of proliferation with no change in cell-cell adhesion. To test these mechanisms we built a 3D virtual-tissue (</w:t>
      </w:r>
      <w:r w:rsidR="00A81234" w:rsidRPr="00C214C0">
        <w:rPr>
          <w:rFonts w:cstheme="minorHAnsi"/>
          <w:i/>
        </w:rPr>
        <w:t>VT</w:t>
      </w:r>
      <w:r w:rsidR="00A81234" w:rsidRPr="00C214C0">
        <w:rPr>
          <w:rFonts w:cstheme="minorHAnsi"/>
        </w:rPr>
        <w:t>) computer model of the renal tubule using the CompuCell3D (</w:t>
      </w:r>
      <w:r w:rsidR="00A81234" w:rsidRPr="00C214C0">
        <w:rPr>
          <w:rFonts w:cstheme="minorHAnsi"/>
          <w:i/>
        </w:rPr>
        <w:t>CC3D</w:t>
      </w:r>
      <w:r w:rsidR="00A81234" w:rsidRPr="00C214C0">
        <w:rPr>
          <w:rFonts w:cstheme="minorHAnsi"/>
        </w:rPr>
        <w:t xml:space="preserve">) modeling environment (Swat et al., 2012). Our VT simulations </w:t>
      </w:r>
      <w:r w:rsidR="00C214C0" w:rsidRPr="00C214C0">
        <w:rPr>
          <w:rFonts w:cstheme="minorHAnsi"/>
        </w:rPr>
        <w:t>showed that while both</w:t>
      </w:r>
      <w:r w:rsidR="00A81234" w:rsidRPr="00C214C0">
        <w:rPr>
          <w:rFonts w:cstheme="minorHAnsi"/>
        </w:rPr>
        <w:t xml:space="preserve"> mechanism</w:t>
      </w:r>
      <w:r w:rsidR="00C214C0" w:rsidRPr="00C214C0">
        <w:rPr>
          <w:rFonts w:cstheme="minorHAnsi"/>
        </w:rPr>
        <w:t>s</w:t>
      </w:r>
      <w:r w:rsidR="00A81234" w:rsidRPr="00C214C0">
        <w:rPr>
          <w:rFonts w:cstheme="minorHAnsi"/>
        </w:rPr>
        <w:t xml:space="preserve"> cou</w:t>
      </w:r>
      <w:r w:rsidR="00C214C0" w:rsidRPr="00C214C0">
        <w:rPr>
          <w:rFonts w:cstheme="minorHAnsi"/>
        </w:rPr>
        <w:t>ld initiate cyst formation, only the</w:t>
      </w:r>
      <w:r w:rsidR="00A81234" w:rsidRPr="00C214C0">
        <w:rPr>
          <w:rFonts w:cstheme="minorHAnsi"/>
        </w:rPr>
        <w:t xml:space="preserve"> loss of adhesion </w:t>
      </w:r>
      <w:r w:rsidR="00C214C0" w:rsidRPr="00C214C0">
        <w:rPr>
          <w:rFonts w:cstheme="minorHAnsi"/>
        </w:rPr>
        <w:t>mechanism</w:t>
      </w:r>
      <w:r w:rsidR="00A81234" w:rsidRPr="00C214C0">
        <w:rPr>
          <w:rFonts w:cstheme="minorHAnsi"/>
        </w:rPr>
        <w:t xml:space="preserve"> produc</w:t>
      </w:r>
      <w:r w:rsidR="00C214C0" w:rsidRPr="00C214C0">
        <w:rPr>
          <w:rFonts w:cstheme="minorHAnsi"/>
        </w:rPr>
        <w:t>ed</w:t>
      </w:r>
      <w:r w:rsidR="00A81234" w:rsidRPr="00C214C0">
        <w:rPr>
          <w:rFonts w:cstheme="minorHAnsi"/>
        </w:rPr>
        <w:t xml:space="preserve"> morphologies matching </w:t>
      </w:r>
      <w:r w:rsidR="00A81234" w:rsidRPr="00C214C0">
        <w:rPr>
          <w:rFonts w:cstheme="minorHAnsi"/>
          <w:i/>
        </w:rPr>
        <w:t>in vitro</w:t>
      </w:r>
      <w:r w:rsidR="00A81234" w:rsidRPr="00C214C0">
        <w:rPr>
          <w:rFonts w:cstheme="minorHAnsi"/>
        </w:rPr>
        <w:t xml:space="preserve"> cadherin- 8 induced cysts</w:t>
      </w:r>
      <w:r w:rsidR="00ED6B06" w:rsidRPr="00C214C0">
        <w:rPr>
          <w:rFonts w:cstheme="minorHAnsi"/>
        </w:rPr>
        <w:t xml:space="preserve"> (Belmonte </w:t>
      </w:r>
      <w:r w:rsidR="00ED6B06" w:rsidRPr="00C214C0">
        <w:rPr>
          <w:rFonts w:cstheme="minorHAnsi"/>
          <w:i/>
        </w:rPr>
        <w:t>et al.</w:t>
      </w:r>
      <w:r w:rsidR="00ED6B06" w:rsidRPr="00C214C0">
        <w:rPr>
          <w:rFonts w:cstheme="minorHAnsi"/>
        </w:rPr>
        <w:t>, 2016)</w:t>
      </w:r>
      <w:r w:rsidR="00A81234" w:rsidRPr="00C214C0">
        <w:rPr>
          <w:rFonts w:cstheme="minorHAnsi"/>
        </w:rPr>
        <w:t>.</w:t>
      </w:r>
    </w:p>
    <w:p w:rsidR="00A81234" w:rsidRPr="00C214C0" w:rsidRDefault="00A81234">
      <w:pPr>
        <w:rPr>
          <w:rFonts w:cstheme="minorHAnsi"/>
          <w:shd w:val="clear" w:color="auto" w:fill="FFFFFF"/>
        </w:rPr>
      </w:pPr>
    </w:p>
    <w:p w:rsidR="00A81234" w:rsidRPr="00C214C0" w:rsidRDefault="00ED6B06">
      <w:pPr>
        <w:rPr>
          <w:rFonts w:cstheme="minorHAnsi"/>
          <w:shd w:val="clear" w:color="auto" w:fill="FFFFFF"/>
        </w:rPr>
      </w:pPr>
      <w:r w:rsidRPr="00C214C0">
        <w:rPr>
          <w:rFonts w:cstheme="minorHAnsi"/>
        </w:rPr>
        <w:t xml:space="preserve">Concurrently, we used the </w:t>
      </w:r>
      <w:r w:rsidR="007927A6" w:rsidRPr="00C214C0">
        <w:rPr>
          <w:rFonts w:cstheme="minorHAnsi"/>
        </w:rPr>
        <w:t>T</w:t>
      </w:r>
      <w:r w:rsidRPr="00C214C0">
        <w:rPr>
          <w:rFonts w:cstheme="minorHAnsi"/>
        </w:rPr>
        <w:t xml:space="preserve">ranscriptogram method for whole-genome gene expression analysis to analyze microarray data from cell lines developed from cell isolates </w:t>
      </w:r>
      <w:r w:rsidR="00C214C0" w:rsidRPr="00C214C0">
        <w:rPr>
          <w:rFonts w:cstheme="minorHAnsi"/>
        </w:rPr>
        <w:t>from</w:t>
      </w:r>
      <w:r w:rsidRPr="00C214C0">
        <w:rPr>
          <w:rFonts w:cstheme="minorHAnsi"/>
        </w:rPr>
        <w:t xml:space="preserve"> normal kidney and </w:t>
      </w:r>
      <w:r w:rsidR="00C214C0" w:rsidRPr="00C214C0">
        <w:rPr>
          <w:rFonts w:cstheme="minorHAnsi"/>
        </w:rPr>
        <w:t>from</w:t>
      </w:r>
      <w:r w:rsidRPr="00C214C0">
        <w:rPr>
          <w:rFonts w:cstheme="minorHAnsi"/>
        </w:rPr>
        <w:t xml:space="preserve"> both non-cystic nephrons and cysts from the kidney of a patient with ADPKD.</w:t>
      </w:r>
      <w:r w:rsidR="001C53DB" w:rsidRPr="00C214C0">
        <w:rPr>
          <w:rFonts w:cstheme="minorHAnsi"/>
        </w:rPr>
        <w:t xml:space="preserve"> We identified novel pathways altered in ADPKD. Transcriptogram significance metrics</w:t>
      </w:r>
      <w:r w:rsidR="0087018F" w:rsidRPr="00C214C0">
        <w:rPr>
          <w:rFonts w:cstheme="minorHAnsi"/>
        </w:rPr>
        <w:t xml:space="preserve"> identified increased expression of cGMP </w:t>
      </w:r>
      <w:proofErr w:type="spellStart"/>
      <w:r w:rsidR="0087018F" w:rsidRPr="00C214C0">
        <w:rPr>
          <w:rFonts w:cstheme="minorHAnsi"/>
        </w:rPr>
        <w:t>phosphodiesterases</w:t>
      </w:r>
      <w:proofErr w:type="spellEnd"/>
      <w:r w:rsidR="001C53DB" w:rsidRPr="00C214C0">
        <w:rPr>
          <w:rFonts w:cstheme="minorHAnsi"/>
        </w:rPr>
        <w:t xml:space="preserve"> </w:t>
      </w:r>
      <w:r w:rsidR="0087018F" w:rsidRPr="00C214C0">
        <w:rPr>
          <w:rFonts w:cstheme="minorHAnsi"/>
        </w:rPr>
        <w:t>as the highest priority</w:t>
      </w:r>
      <w:r w:rsidR="001C53DB" w:rsidRPr="00C214C0">
        <w:rPr>
          <w:rFonts w:cstheme="minorHAnsi"/>
        </w:rPr>
        <w:t xml:space="preserve"> pathways for study (</w:t>
      </w:r>
      <w:r w:rsidR="001C53DB" w:rsidRPr="00C214C0">
        <w:rPr>
          <w:rStyle w:val="authorname"/>
          <w:rFonts w:cstheme="minorHAnsi"/>
          <w:shd w:val="clear" w:color="auto" w:fill="FFFFFF"/>
        </w:rPr>
        <w:t>de Almeida</w:t>
      </w:r>
      <w:r w:rsidR="00E666CF" w:rsidRPr="00C214C0">
        <w:rPr>
          <w:rFonts w:cstheme="minorHAnsi"/>
          <w:shd w:val="clear" w:color="auto" w:fill="FFFFFF"/>
        </w:rPr>
        <w:t xml:space="preserve"> et al., 2016). </w:t>
      </w:r>
      <w:r w:rsidR="0087018F" w:rsidRPr="00C214C0">
        <w:rPr>
          <w:rFonts w:cstheme="minorHAnsi"/>
          <w:shd w:val="clear" w:color="auto" w:fill="FFFFFF"/>
        </w:rPr>
        <w:t xml:space="preserve">Our modeling and experimental efforts </w:t>
      </w:r>
      <w:r w:rsidR="007927A6" w:rsidRPr="00C214C0">
        <w:rPr>
          <w:rFonts w:cstheme="minorHAnsi"/>
          <w:shd w:val="clear" w:color="auto" w:fill="FFFFFF"/>
        </w:rPr>
        <w:t>then</w:t>
      </w:r>
      <w:r w:rsidR="0087018F" w:rsidRPr="00C214C0">
        <w:rPr>
          <w:rFonts w:cstheme="minorHAnsi"/>
          <w:shd w:val="clear" w:color="auto" w:fill="FFFFFF"/>
        </w:rPr>
        <w:t xml:space="preserve"> focused on cGMP phosphodiesterase inhibitors, a class of drugs already FDA approved for other uses. </w:t>
      </w:r>
    </w:p>
    <w:p w:rsidR="001C53DB" w:rsidRPr="00C214C0" w:rsidRDefault="001C53DB">
      <w:pPr>
        <w:rPr>
          <w:rFonts w:cstheme="minorHAnsi"/>
          <w:shd w:val="clear" w:color="auto" w:fill="FFFFFF"/>
        </w:rPr>
      </w:pPr>
    </w:p>
    <w:p w:rsidR="001C53DB" w:rsidRPr="00C214C0" w:rsidRDefault="00E666CF">
      <w:pPr>
        <w:rPr>
          <w:rFonts w:cstheme="minorHAnsi"/>
          <w:shd w:val="clear" w:color="auto" w:fill="FFFFFF"/>
        </w:rPr>
      </w:pPr>
      <w:r w:rsidRPr="00C214C0">
        <w:rPr>
          <w:rFonts w:cstheme="minorHAnsi"/>
          <w:shd w:val="clear" w:color="auto" w:fill="FFFFFF"/>
        </w:rPr>
        <w:t>Using</w:t>
      </w:r>
      <w:r w:rsidR="001C53DB" w:rsidRPr="00C214C0">
        <w:rPr>
          <w:rFonts w:cstheme="minorHAnsi"/>
          <w:shd w:val="clear" w:color="auto" w:fill="FFFFFF"/>
        </w:rPr>
        <w:t xml:space="preserve"> pathway analysis </w:t>
      </w:r>
      <w:r w:rsidRPr="00C214C0">
        <w:rPr>
          <w:rFonts w:cstheme="minorHAnsi"/>
          <w:shd w:val="clear" w:color="auto" w:fill="FFFFFF"/>
        </w:rPr>
        <w:t>we</w:t>
      </w:r>
      <w:r w:rsidR="001C53DB" w:rsidRPr="00C214C0">
        <w:rPr>
          <w:rFonts w:cstheme="minorHAnsi"/>
          <w:shd w:val="clear" w:color="auto" w:fill="FFFFFF"/>
        </w:rPr>
        <w:t xml:space="preserve"> link</w:t>
      </w:r>
      <w:r w:rsidRPr="00C214C0">
        <w:rPr>
          <w:rFonts w:cstheme="minorHAnsi"/>
          <w:shd w:val="clear" w:color="auto" w:fill="FFFFFF"/>
        </w:rPr>
        <w:t>ed</w:t>
      </w:r>
      <w:r w:rsidR="001C53DB" w:rsidRPr="00C214C0">
        <w:rPr>
          <w:rFonts w:cstheme="minorHAnsi"/>
          <w:shd w:val="clear" w:color="auto" w:fill="FFFFFF"/>
        </w:rPr>
        <w:t xml:space="preserve"> t</w:t>
      </w:r>
      <w:r w:rsidRPr="00C214C0">
        <w:rPr>
          <w:rFonts w:cstheme="minorHAnsi"/>
          <w:shd w:val="clear" w:color="auto" w:fill="FFFFFF"/>
        </w:rPr>
        <w:t>he</w:t>
      </w:r>
      <w:r w:rsidR="001C53DB" w:rsidRPr="00C214C0">
        <w:rPr>
          <w:rFonts w:cstheme="minorHAnsi"/>
          <w:shd w:val="clear" w:color="auto" w:fill="FFFFFF"/>
        </w:rPr>
        <w:t xml:space="preserve"> cell behaviors known to drive cyst formation with </w:t>
      </w:r>
      <w:r w:rsidR="0087018F" w:rsidRPr="00C214C0">
        <w:rPr>
          <w:rFonts w:cstheme="minorHAnsi"/>
          <w:shd w:val="clear" w:color="auto" w:fill="FFFFFF"/>
        </w:rPr>
        <w:t>increased cGMP</w:t>
      </w:r>
      <w:r w:rsidRPr="00C214C0">
        <w:rPr>
          <w:rFonts w:cstheme="minorHAnsi"/>
          <w:shd w:val="clear" w:color="auto" w:fill="FFFFFF"/>
        </w:rPr>
        <w:t xml:space="preserve"> phosphodiesterase expression</w:t>
      </w:r>
      <w:r w:rsidR="008222BA" w:rsidRPr="00C214C0">
        <w:rPr>
          <w:rFonts w:cstheme="minorHAnsi"/>
          <w:shd w:val="clear" w:color="auto" w:fill="FFFFFF"/>
        </w:rPr>
        <w:t xml:space="preserve"> and constructed models of these pathways</w:t>
      </w:r>
      <w:r w:rsidR="001C53DB" w:rsidRPr="00C214C0">
        <w:rPr>
          <w:rFonts w:cstheme="minorHAnsi"/>
          <w:shd w:val="clear" w:color="auto" w:fill="FFFFFF"/>
        </w:rPr>
        <w:t xml:space="preserve"> </w:t>
      </w:r>
      <w:r w:rsidR="008222BA" w:rsidRPr="00C214C0">
        <w:rPr>
          <w:rFonts w:cstheme="minorHAnsi"/>
          <w:shd w:val="clear" w:color="auto" w:fill="FFFFFF"/>
        </w:rPr>
        <w:t>using Cell Designer</w:t>
      </w:r>
      <w:r w:rsidR="00C214C0">
        <w:rPr>
          <w:rFonts w:cstheme="minorHAnsi"/>
          <w:shd w:val="clear" w:color="auto" w:fill="FFFFFF"/>
        </w:rPr>
        <w:t xml:space="preserve">. We are currently </w:t>
      </w:r>
      <w:r w:rsidR="008222BA" w:rsidRPr="00C214C0">
        <w:rPr>
          <w:rFonts w:cstheme="minorHAnsi"/>
          <w:shd w:val="clear" w:color="auto" w:fill="FFFFFF"/>
        </w:rPr>
        <w:t xml:space="preserve">calibrating these pathway models </w:t>
      </w:r>
      <w:r w:rsidR="007927A6" w:rsidRPr="00C214C0">
        <w:rPr>
          <w:rFonts w:cstheme="minorHAnsi"/>
          <w:shd w:val="clear" w:color="auto" w:fill="FFFFFF"/>
        </w:rPr>
        <w:t xml:space="preserve">using biological data. </w:t>
      </w:r>
      <w:r w:rsidR="00820550" w:rsidRPr="00C214C0">
        <w:rPr>
          <w:rFonts w:cstheme="minorHAnsi"/>
          <w:shd w:val="clear" w:color="auto" w:fill="FFFFFF"/>
        </w:rPr>
        <w:t xml:space="preserve">Preliminary </w:t>
      </w:r>
      <w:r w:rsidR="00820550" w:rsidRPr="00C214C0">
        <w:rPr>
          <w:rFonts w:cstheme="minorHAnsi"/>
          <w:i/>
          <w:shd w:val="clear" w:color="auto" w:fill="FFFFFF"/>
        </w:rPr>
        <w:t>in vitro</w:t>
      </w:r>
      <w:r w:rsidR="00820550" w:rsidRPr="00C214C0">
        <w:rPr>
          <w:rFonts w:cstheme="minorHAnsi"/>
          <w:shd w:val="clear" w:color="auto" w:fill="FFFFFF"/>
        </w:rPr>
        <w:t xml:space="preserve"> </w:t>
      </w:r>
      <w:r w:rsidR="00C214C0">
        <w:rPr>
          <w:rFonts w:cstheme="minorHAnsi"/>
          <w:shd w:val="clear" w:color="auto" w:fill="FFFFFF"/>
        </w:rPr>
        <w:t>and</w:t>
      </w:r>
      <w:r w:rsidR="00820550" w:rsidRPr="00C214C0">
        <w:rPr>
          <w:rFonts w:cstheme="minorHAnsi"/>
          <w:shd w:val="clear" w:color="auto" w:fill="FFFFFF"/>
        </w:rPr>
        <w:t xml:space="preserve"> mouse model </w:t>
      </w:r>
      <w:r w:rsidR="00C214C0">
        <w:rPr>
          <w:rFonts w:cstheme="minorHAnsi"/>
          <w:shd w:val="clear" w:color="auto" w:fill="FFFFFF"/>
        </w:rPr>
        <w:t xml:space="preserve">testing </w:t>
      </w:r>
      <w:r w:rsidR="00820550" w:rsidRPr="00C214C0">
        <w:rPr>
          <w:rFonts w:cstheme="minorHAnsi"/>
          <w:shd w:val="clear" w:color="auto" w:fill="FFFFFF"/>
        </w:rPr>
        <w:t xml:space="preserve">of phosphodiesterase inhibitors to reduce cyst formation have shown efficacy. </w:t>
      </w:r>
      <w:r w:rsidR="00C214C0">
        <w:rPr>
          <w:rFonts w:cstheme="minorHAnsi"/>
          <w:shd w:val="clear" w:color="auto" w:fill="FFFFFF"/>
        </w:rPr>
        <w:t>We will next incorporate these p</w:t>
      </w:r>
      <w:r w:rsidR="007927A6" w:rsidRPr="00C214C0">
        <w:rPr>
          <w:rFonts w:cstheme="minorHAnsi"/>
          <w:shd w:val="clear" w:color="auto" w:fill="FFFFFF"/>
        </w:rPr>
        <w:t xml:space="preserve">athway models into our CC3D VT cystogenesis model </w:t>
      </w:r>
      <w:r w:rsidR="00C214C0">
        <w:rPr>
          <w:rFonts w:cstheme="minorHAnsi"/>
          <w:shd w:val="clear" w:color="auto" w:fill="FFFFFF"/>
        </w:rPr>
        <w:t>to predict</w:t>
      </w:r>
      <w:r w:rsidR="007927A6" w:rsidRPr="00C214C0">
        <w:rPr>
          <w:rFonts w:cstheme="minorHAnsi"/>
          <w:shd w:val="clear" w:color="auto" w:fill="FFFFFF"/>
        </w:rPr>
        <w:t xml:space="preserve"> drug effects on cyst formation.  </w:t>
      </w:r>
    </w:p>
    <w:p w:rsidR="00F9190E" w:rsidRPr="00C214C0" w:rsidRDefault="00F9190E">
      <w:pPr>
        <w:rPr>
          <w:rFonts w:cstheme="minorHAnsi"/>
          <w:shd w:val="clear" w:color="auto" w:fill="FFFFFF"/>
        </w:rPr>
      </w:pPr>
    </w:p>
    <w:p w:rsidR="00F9190E" w:rsidRPr="00C214C0" w:rsidRDefault="00F9190E" w:rsidP="00F9190E">
      <w:pPr>
        <w:rPr>
          <w:rFonts w:cstheme="minorHAnsi"/>
          <w:shd w:val="clear" w:color="auto" w:fill="FFFFFF"/>
        </w:rPr>
      </w:pPr>
      <w:r w:rsidRPr="00C214C0">
        <w:rPr>
          <w:rFonts w:cstheme="minorHAnsi"/>
          <w:b/>
          <w:shd w:val="clear" w:color="auto" w:fill="FFFFFF"/>
        </w:rPr>
        <w:t xml:space="preserve">Grant Support: </w:t>
      </w:r>
      <w:r w:rsidRPr="00C214C0">
        <w:rPr>
          <w:rFonts w:cstheme="minorHAnsi"/>
          <w:shd w:val="clear" w:color="auto" w:fill="FFFFFF"/>
        </w:rPr>
        <w:t xml:space="preserve">Falk Medical Research Trust Catalyst Program, National Institutes of Health, National Institute of General Medical Sciences, National Institute of Environmental Health Sciences and National Institute of Biomedical Imaging and Bioengineering, U01 </w:t>
      </w:r>
      <w:bookmarkStart w:id="0" w:name="_GoBack"/>
      <w:r w:rsidRPr="00C214C0">
        <w:rPr>
          <w:rFonts w:cstheme="minorHAnsi"/>
          <w:shd w:val="clear" w:color="auto" w:fill="FFFFFF"/>
        </w:rPr>
        <w:t>GM111243</w:t>
      </w:r>
      <w:bookmarkEnd w:id="0"/>
      <w:r w:rsidRPr="00C214C0">
        <w:rPr>
          <w:rFonts w:cstheme="minorHAnsi"/>
          <w:shd w:val="clear" w:color="auto" w:fill="FFFFFF"/>
        </w:rPr>
        <w:t>, National Institute of General Medical Sciences, R01 GM076692, National Institute of General Medical Sciences, R01 GM077138.</w:t>
      </w:r>
    </w:p>
    <w:p w:rsidR="00F9190E" w:rsidRPr="00C214C0" w:rsidRDefault="00F9190E">
      <w:pPr>
        <w:rPr>
          <w:rFonts w:cstheme="minorHAnsi"/>
        </w:rPr>
      </w:pPr>
    </w:p>
    <w:sectPr w:rsidR="00F9190E" w:rsidRPr="00C21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A8B"/>
    <w:rsid w:val="000D3C0B"/>
    <w:rsid w:val="001C53DB"/>
    <w:rsid w:val="00255EC6"/>
    <w:rsid w:val="002C491A"/>
    <w:rsid w:val="003026FC"/>
    <w:rsid w:val="004E6A06"/>
    <w:rsid w:val="00653736"/>
    <w:rsid w:val="006670DA"/>
    <w:rsid w:val="00674006"/>
    <w:rsid w:val="007927A6"/>
    <w:rsid w:val="00820550"/>
    <w:rsid w:val="008222BA"/>
    <w:rsid w:val="0087018F"/>
    <w:rsid w:val="00877E18"/>
    <w:rsid w:val="009B6BE3"/>
    <w:rsid w:val="00A81234"/>
    <w:rsid w:val="00B509BC"/>
    <w:rsid w:val="00B75E93"/>
    <w:rsid w:val="00C214C0"/>
    <w:rsid w:val="00D23A8B"/>
    <w:rsid w:val="00D55649"/>
    <w:rsid w:val="00E666CF"/>
    <w:rsid w:val="00ED6B06"/>
    <w:rsid w:val="00F9190E"/>
    <w:rsid w:val="00FB1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99DD0-A6A8-436D-876A-3E1192A3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40" w:lineRule="exact"/>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55649"/>
  </w:style>
  <w:style w:type="character" w:styleId="Emphasis">
    <w:name w:val="Emphasis"/>
    <w:basedOn w:val="DefaultParagraphFont"/>
    <w:uiPriority w:val="20"/>
    <w:qFormat/>
    <w:rsid w:val="00D55649"/>
    <w:rPr>
      <w:i/>
      <w:iCs/>
    </w:rPr>
  </w:style>
  <w:style w:type="character" w:customStyle="1" w:styleId="authorname">
    <w:name w:val="authorname"/>
    <w:basedOn w:val="DefaultParagraphFont"/>
    <w:rsid w:val="001C5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0983">
      <w:bodyDiv w:val="1"/>
      <w:marLeft w:val="0"/>
      <w:marRight w:val="0"/>
      <w:marTop w:val="0"/>
      <w:marBottom w:val="0"/>
      <w:divBdr>
        <w:top w:val="none" w:sz="0" w:space="0" w:color="auto"/>
        <w:left w:val="none" w:sz="0" w:space="0" w:color="auto"/>
        <w:bottom w:val="none" w:sz="0" w:space="0" w:color="auto"/>
        <w:right w:val="none" w:sz="0" w:space="0" w:color="auto"/>
      </w:divBdr>
    </w:div>
    <w:div w:id="843670139">
      <w:bodyDiv w:val="1"/>
      <w:marLeft w:val="0"/>
      <w:marRight w:val="0"/>
      <w:marTop w:val="0"/>
      <w:marBottom w:val="0"/>
      <w:divBdr>
        <w:top w:val="none" w:sz="0" w:space="0" w:color="auto"/>
        <w:left w:val="none" w:sz="0" w:space="0" w:color="auto"/>
        <w:bottom w:val="none" w:sz="0" w:space="0" w:color="auto"/>
        <w:right w:val="none" w:sz="0" w:space="0" w:color="auto"/>
      </w:divBdr>
    </w:div>
    <w:div w:id="96955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2911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Clendenon</dc:creator>
  <cp:keywords/>
  <dc:description/>
  <cp:lastModifiedBy>Selimovic, Seila (NIH/NIBIB) [E]</cp:lastModifiedBy>
  <cp:revision>2</cp:revision>
  <dcterms:created xsi:type="dcterms:W3CDTF">2017-03-01T14:50:00Z</dcterms:created>
  <dcterms:modified xsi:type="dcterms:W3CDTF">2017-03-01T14:50:00Z</dcterms:modified>
</cp:coreProperties>
</file>