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6F749" w14:textId="77777777"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14:paraId="29696212" w14:textId="77777777" w:rsidR="00C861D4" w:rsidRDefault="00C861D4" w:rsidP="001B2746">
      <w:pPr>
        <w:spacing w:after="0" w:line="240" w:lineRule="auto"/>
        <w:jc w:val="center"/>
        <w:rPr>
          <w:i/>
        </w:rPr>
      </w:pPr>
      <w:r w:rsidRPr="008613E5">
        <w:rPr>
          <w:i/>
        </w:rPr>
        <w:t>Pre-Meeting Abstract Submission Form</w:t>
      </w:r>
    </w:p>
    <w:p w14:paraId="4AE40901" w14:textId="77777777"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14:paraId="293A5B9C" w14:textId="77777777" w:rsidR="008613E5" w:rsidRDefault="008613E5" w:rsidP="008613E5">
      <w:pPr>
        <w:spacing w:before="240" w:after="0" w:line="240" w:lineRule="auto"/>
        <w:rPr>
          <w:i/>
        </w:rPr>
      </w:pPr>
      <w:r>
        <w:rPr>
          <w:i/>
        </w:rPr>
        <w:t>*Save your abstract as “MSM PI Last Name _ 2018 IMAG Futures Pre-Meeting Abstract”</w:t>
      </w:r>
    </w:p>
    <w:p w14:paraId="3ED926E5" w14:textId="77777777" w:rsidR="00BE0D63" w:rsidRPr="008613E5" w:rsidRDefault="006C3F5B" w:rsidP="006C3F5B">
      <w:pPr>
        <w:tabs>
          <w:tab w:val="left" w:pos="5956"/>
        </w:tabs>
        <w:spacing w:before="240" w:after="0" w:line="240" w:lineRule="auto"/>
        <w:rPr>
          <w:i/>
        </w:rPr>
      </w:pPr>
      <w:r>
        <w:rPr>
          <w:i/>
        </w:rPr>
        <w:tab/>
      </w:r>
    </w:p>
    <w:p w14:paraId="2BB5F403" w14:textId="77777777" w:rsidR="001608DB" w:rsidRDefault="001608DB" w:rsidP="001608DB">
      <w:pPr>
        <w:spacing w:after="0"/>
        <w:rPr>
          <w:b/>
          <w:u w:val="single"/>
        </w:rPr>
      </w:pPr>
    </w:p>
    <w:p w14:paraId="7E5EE23D" w14:textId="77777777"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6C3F5B">
            <w:rPr>
              <w:b/>
            </w:rPr>
            <w:t xml:space="preserve">David C. </w:t>
          </w:r>
          <w:proofErr w:type="spellStart"/>
          <w:r w:rsidR="006C3F5B">
            <w:rPr>
              <w:b/>
            </w:rPr>
            <w:t>Zawieja</w:t>
          </w:r>
          <w:proofErr w:type="spellEnd"/>
          <w:r w:rsidR="006C3F5B">
            <w:rPr>
              <w:b/>
            </w:rPr>
            <w:t xml:space="preserve"> and James E. Moore Jr.</w:t>
          </w:r>
        </w:sdtContent>
      </w:sdt>
    </w:p>
    <w:p w14:paraId="191A457C" w14:textId="77777777"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6C3F5B">
            <w:rPr>
              <w:b/>
            </w:rPr>
            <w:t>Texas A&amp;M University and Imperial College London</w:t>
          </w:r>
        </w:sdtContent>
      </w:sdt>
    </w:p>
    <w:p w14:paraId="1FE85B53" w14:textId="77777777"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6C3F5B">
            <w:rPr>
              <w:b/>
            </w:rPr>
            <w:t>HL-123420</w:t>
          </w:r>
        </w:sdtContent>
      </w:sdt>
    </w:p>
    <w:p w14:paraId="30043840" w14:textId="77777777"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6C3F5B">
            <w:t>Transport Phenomena in the Lymphatic System</w:t>
          </w:r>
        </w:sdtContent>
      </w:sdt>
    </w:p>
    <w:p w14:paraId="2CEEB276" w14:textId="77777777" w:rsidR="001608DB" w:rsidRDefault="001608DB" w:rsidP="001608DB">
      <w:pPr>
        <w:spacing w:after="0"/>
      </w:pPr>
    </w:p>
    <w:p w14:paraId="5C413015" w14:textId="77777777" w:rsidR="001608DB" w:rsidRDefault="001608DB" w:rsidP="001608DB">
      <w:pPr>
        <w:spacing w:after="0"/>
      </w:pPr>
    </w:p>
    <w:p w14:paraId="4BDE7FF4" w14:textId="77777777" w:rsidR="00C861D4" w:rsidRDefault="001608DB" w:rsidP="001608DB">
      <w:pPr>
        <w:spacing w:after="0"/>
        <w:rPr>
          <w:b/>
          <w:u w:val="single"/>
        </w:rPr>
      </w:pPr>
      <w:r w:rsidRPr="00C861D4">
        <w:rPr>
          <w:b/>
          <w:u w:val="single"/>
        </w:rPr>
        <w:t>Abstract</w:t>
      </w:r>
    </w:p>
    <w:p w14:paraId="31DF83D1" w14:textId="77777777" w:rsidR="008613E5" w:rsidRPr="00C861D4" w:rsidRDefault="008613E5" w:rsidP="001608DB">
      <w:pPr>
        <w:spacing w:after="0"/>
        <w:rPr>
          <w:b/>
          <w:u w:val="single"/>
        </w:rPr>
      </w:pPr>
    </w:p>
    <w:p w14:paraId="66D0AA09" w14:textId="77777777"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14:paraId="6E18158D" w14:textId="77777777" w:rsidR="00FC46A5" w:rsidRDefault="004B7267" w:rsidP="00C861D4">
      <w:pPr>
        <w:spacing w:after="0"/>
      </w:pPr>
      <w:hyperlink r:id="rId6" w:history="1">
        <w:r w:rsidR="00C861D4" w:rsidRPr="00BB1F13">
          <w:rPr>
            <w:rStyle w:val="Hyperlink"/>
          </w:rPr>
          <w:t>https://www.imagwiki.nibib.nih.gov/content/2009-imag-futures-report-challenges</w:t>
        </w:r>
      </w:hyperlink>
    </w:p>
    <w:p w14:paraId="2CFFACD9" w14:textId="77777777" w:rsidR="00C861D4" w:rsidRDefault="00C861D4" w:rsidP="00C861D4">
      <w:pPr>
        <w:spacing w:after="0"/>
      </w:pPr>
      <w:r>
        <w:t>(indicate which challenge (#) you’re addressing)</w:t>
      </w:r>
    </w:p>
    <w:p w14:paraId="6796C697" w14:textId="77777777"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14:paraId="41B84794" w14:textId="77777777" w:rsidR="00E83EEF" w:rsidRDefault="00E83EEF" w:rsidP="008613E5">
          <w:pPr>
            <w:spacing w:after="0"/>
            <w:ind w:firstLine="720"/>
          </w:pPr>
          <w:r>
            <w:t>1. Integration of lymphatic biology and biomechanics to understand lymphatic function.</w:t>
          </w:r>
        </w:p>
        <w:p w14:paraId="15BD374E" w14:textId="77777777" w:rsidR="00E83EEF" w:rsidRDefault="00E83EEF" w:rsidP="008613E5">
          <w:pPr>
            <w:spacing w:after="0"/>
            <w:ind w:firstLine="720"/>
          </w:pPr>
          <w:r>
            <w:t>3. Development of lumped parameter models of lymphatic pumping; inferring currently unmeasurable system parameters from available experiments and modeling outcomes.</w:t>
          </w:r>
        </w:p>
        <w:p w14:paraId="419F25EC" w14:textId="77777777" w:rsidR="00E83EEF" w:rsidRDefault="00E83EEF" w:rsidP="008613E5">
          <w:pPr>
            <w:spacing w:after="0"/>
            <w:ind w:firstLine="720"/>
          </w:pPr>
          <w:r>
            <w:t>5.  There are few models of any aspect of lymphatic function.</w:t>
          </w:r>
        </w:p>
        <w:p w14:paraId="5726EF51" w14:textId="77777777" w:rsidR="00E83EEF" w:rsidRDefault="00E83EEF" w:rsidP="008613E5">
          <w:pPr>
            <w:spacing w:after="0"/>
            <w:ind w:firstLine="720"/>
          </w:pPr>
          <w:r>
            <w:t>6.  Modeling results have indicated which physiologic parameters are most important for function, which we have then pursued with experiments.</w:t>
          </w:r>
        </w:p>
        <w:p w14:paraId="5E633962" w14:textId="77777777" w:rsidR="00E83EEF" w:rsidRDefault="00E83EEF" w:rsidP="008613E5">
          <w:pPr>
            <w:spacing w:after="0"/>
            <w:ind w:firstLine="720"/>
          </w:pPr>
          <w:r>
            <w:t>8.  Modeling of immune cell communication in lymph nodes using agent-based modeling.</w:t>
          </w:r>
        </w:p>
        <w:p w14:paraId="4043104B" w14:textId="77777777" w:rsidR="00E83EEF" w:rsidRDefault="00E83EEF" w:rsidP="008613E5">
          <w:pPr>
            <w:spacing w:after="0"/>
            <w:ind w:firstLine="720"/>
          </w:pPr>
          <w:r>
            <w:t xml:space="preserve">9.  </w:t>
          </w:r>
          <w:r>
            <w:t>Modeling results have indicated which physiologic parameters are most important for function, which we have then pursued with experiments.</w:t>
          </w:r>
        </w:p>
        <w:p w14:paraId="1E4D6CD1" w14:textId="5191E8DB" w:rsidR="001608DB" w:rsidRDefault="00BA2A80" w:rsidP="008613E5">
          <w:pPr>
            <w:spacing w:after="0"/>
            <w:ind w:firstLine="720"/>
          </w:pPr>
          <w:r>
            <w:t>18.  Our results have indicated a possible mechanism for enhancing lymphatic pumping which could be used to help treat lymphedema (currently and untreatable condition).  We have developed a prototype and are testing it on healthy volunteers.</w:t>
          </w:r>
        </w:p>
      </w:sdtContent>
    </w:sdt>
    <w:p w14:paraId="1B545F3A" w14:textId="77777777" w:rsidR="001608DB" w:rsidRDefault="001608DB" w:rsidP="00C861D4">
      <w:pPr>
        <w:spacing w:after="0"/>
      </w:pPr>
    </w:p>
    <w:p w14:paraId="0ED5EA9F" w14:textId="77777777"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14:paraId="3F96923B" w14:textId="77777777" w:rsidR="00C861D4" w:rsidRDefault="00C861D4" w:rsidP="00C861D4">
      <w:pPr>
        <w:spacing w:after="0"/>
        <w:ind w:firstLine="720"/>
      </w:pPr>
      <w:r>
        <w:rPr>
          <w:i/>
        </w:rPr>
        <w:t>You may insert images by copying and pasting</w:t>
      </w:r>
      <w:r w:rsidR="00343503">
        <w:rPr>
          <w:i/>
        </w:rPr>
        <w:t xml:space="preserve"> below</w:t>
      </w:r>
    </w:p>
    <w:p w14:paraId="0E74AB51" w14:textId="1D84E662" w:rsidR="001608DB" w:rsidRDefault="001608DB" w:rsidP="00C861D4">
      <w:pPr>
        <w:spacing w:after="0"/>
      </w:pPr>
      <w:r>
        <w:tab/>
      </w:r>
      <w:sdt>
        <w:sdtPr>
          <w:id w:val="-966889480"/>
          <w:placeholder>
            <w:docPart w:val="37CA06B9F4E845B9BEB21A96770E24EB"/>
          </w:placeholder>
        </w:sdtPr>
        <w:sdtEndPr/>
        <w:sdtContent>
          <w:r w:rsidR="00BA2A80">
            <w:t>Not as such.  We are challenged with parameter inference, like most modelers, but have not had to employ these methods yet.</w:t>
          </w:r>
        </w:sdtContent>
      </w:sdt>
    </w:p>
    <w:p w14:paraId="2CDCF9A6" w14:textId="77777777" w:rsidR="00FC46A5" w:rsidRDefault="00FC46A5" w:rsidP="00FC46A5">
      <w:pPr>
        <w:spacing w:after="0"/>
      </w:pPr>
    </w:p>
    <w:p w14:paraId="34622A20" w14:textId="77777777" w:rsidR="00FC46A5" w:rsidRDefault="00FC46A5" w:rsidP="00FC46A5">
      <w:pPr>
        <w:spacing w:after="0"/>
      </w:pPr>
      <w:r>
        <w:t xml:space="preserve">Please </w:t>
      </w:r>
      <w:r>
        <w:rPr>
          <w:u w:val="single"/>
        </w:rPr>
        <w:t>briefly describe</w:t>
      </w:r>
      <w:r>
        <w:t xml:space="preserve"> significant MSM achievements made (or expected).</w:t>
      </w:r>
    </w:p>
    <w:p w14:paraId="34F6D8C7" w14:textId="77777777" w:rsidR="00FC46A5" w:rsidRDefault="00FC46A5" w:rsidP="00FC46A5">
      <w:pPr>
        <w:spacing w:after="0"/>
        <w:ind w:firstLine="720"/>
      </w:pPr>
      <w:r>
        <w:rPr>
          <w:i/>
        </w:rPr>
        <w:t>You may insert images by copying and pasting below</w:t>
      </w:r>
    </w:p>
    <w:p w14:paraId="7CE72B3F" w14:textId="583B37DF" w:rsidR="00FC46A5" w:rsidRDefault="00FC46A5" w:rsidP="00FC46A5">
      <w:pPr>
        <w:spacing w:after="0"/>
      </w:pPr>
      <w:r>
        <w:tab/>
      </w:r>
      <w:sdt>
        <w:sdtPr>
          <w:id w:val="-1115055570"/>
          <w:placeholder>
            <w:docPart w:val="0CFA4B6058E5447B9956C55CB44654BA"/>
          </w:placeholder>
        </w:sdtPr>
        <w:sdtEndPr/>
        <w:sdtContent>
          <w:r w:rsidR="00BA2A80">
            <w:t xml:space="preserve">First explanation of the origin of </w:t>
          </w:r>
          <w:proofErr w:type="spellStart"/>
          <w:r w:rsidR="00BA2A80">
            <w:t>subatmospheric</w:t>
          </w:r>
          <w:proofErr w:type="spellEnd"/>
          <w:r w:rsidR="00BA2A80">
            <w:t xml:space="preserve"> interstitial pressures.  First model of lymph flow through lymph nodes.  First model of mass transport of chemokines in lymph nodes.  Modeling of the effects of modulating external pressure on lymphatic pumping has revealed a possible new treatment for lymphedema.  </w:t>
          </w:r>
          <w:r w:rsidR="002A39A3">
            <w:t xml:space="preserve">First rigorous characterization of lymphatic valve behavior.  </w:t>
          </w:r>
          <w:r w:rsidR="00990C26">
            <w:t xml:space="preserve">Discovery that </w:t>
          </w:r>
          <w:r w:rsidR="002E041E">
            <w:lastRenderedPageBreak/>
            <w:t xml:space="preserve">calcium channels in </w:t>
          </w:r>
          <w:r w:rsidR="00990C26">
            <w:t xml:space="preserve">lymphatic endothelial cells </w:t>
          </w:r>
          <w:r w:rsidR="002E041E">
            <w:t>function very differently from those in blood endothelial cells.  First measurements of the mechanical properti</w:t>
          </w:r>
          <w:r w:rsidR="00177482">
            <w:t>es of human lymphatic vessels</w:t>
          </w:r>
          <w:r w:rsidR="00BA2A80">
            <w:t>.</w:t>
          </w:r>
        </w:sdtContent>
      </w:sdt>
    </w:p>
    <w:p w14:paraId="4B7311BD" w14:textId="77777777" w:rsidR="00A702C5" w:rsidRDefault="00A702C5" w:rsidP="00A702C5">
      <w:pPr>
        <w:spacing w:after="0"/>
      </w:pPr>
    </w:p>
    <w:p w14:paraId="187C5143" w14:textId="77777777"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14:paraId="74462365" w14:textId="77777777" w:rsidR="00A702C5" w:rsidRDefault="00A702C5" w:rsidP="00A702C5">
      <w:pPr>
        <w:spacing w:after="0"/>
        <w:ind w:firstLine="720"/>
      </w:pPr>
      <w:r>
        <w:rPr>
          <w:i/>
        </w:rPr>
        <w:t>You may insert images by copying and pasting below</w:t>
      </w:r>
    </w:p>
    <w:p w14:paraId="41C8D267" w14:textId="43DCF722" w:rsidR="00A702C5" w:rsidRDefault="00A702C5" w:rsidP="00A702C5">
      <w:pPr>
        <w:spacing w:after="0"/>
      </w:pPr>
      <w:r>
        <w:tab/>
      </w:r>
      <w:sdt>
        <w:sdtPr>
          <w:id w:val="1528749164"/>
          <w:placeholder>
            <w:docPart w:val="9141D10B5F5F4B26A7CDDC29FA96892E"/>
          </w:placeholder>
        </w:sdtPr>
        <w:sdtEndPr/>
        <w:sdtContent>
          <w:r w:rsidR="00E4633D">
            <w:t xml:space="preserve">More extensive </w:t>
          </w:r>
          <w:r w:rsidR="00060CD9">
            <w:t>outreach to the medical and biological communities to demonstrate the value of modeling.  It’s an endless battle, I suppose.</w:t>
          </w:r>
        </w:sdtContent>
      </w:sdt>
    </w:p>
    <w:p w14:paraId="503C84DF" w14:textId="77777777" w:rsidR="001608DB" w:rsidRDefault="001608DB" w:rsidP="00C861D4">
      <w:pPr>
        <w:spacing w:after="0"/>
      </w:pPr>
    </w:p>
    <w:p w14:paraId="3CC2357B" w14:textId="77777777"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14:paraId="018A7AB1" w14:textId="77777777" w:rsidR="001608DB" w:rsidRDefault="001608DB" w:rsidP="00040243">
      <w:pPr>
        <w:spacing w:after="0"/>
        <w:ind w:firstLine="720"/>
        <w:rPr>
          <w:i/>
        </w:rPr>
      </w:pPr>
      <w:r>
        <w:rPr>
          <w:i/>
        </w:rPr>
        <w:t>Please list as “Expertise – Name, email”</w:t>
      </w:r>
    </w:p>
    <w:p w14:paraId="03E5908D" w14:textId="3C80CB72" w:rsidR="00060CD9" w:rsidRDefault="001608DB" w:rsidP="00C861D4">
      <w:pPr>
        <w:spacing w:after="0"/>
        <w:rPr>
          <w:i/>
        </w:rPr>
      </w:pPr>
      <w:r>
        <w:rPr>
          <w:i/>
        </w:rPr>
        <w:tab/>
      </w:r>
      <w:sdt>
        <w:sdtPr>
          <w:rPr>
            <w:i/>
          </w:rPr>
          <w:id w:val="-661012887"/>
          <w:placeholder>
            <w:docPart w:val="BAF36E8A073741B6BDF5935BE7F23590"/>
          </w:placeholder>
        </w:sdtPr>
        <w:sdtEndPr/>
        <w:sdtContent>
          <w:r w:rsidR="00060CD9">
            <w:rPr>
              <w:i/>
            </w:rPr>
            <w:t xml:space="preserve">Engineering, biomechanics – James Moore, </w:t>
          </w:r>
          <w:hyperlink r:id="rId7" w:history="1">
            <w:r w:rsidR="00060CD9" w:rsidRPr="004B4145">
              <w:rPr>
                <w:rStyle w:val="Hyperlink"/>
                <w:i/>
              </w:rPr>
              <w:t>james.moore.jr@imperial.ac.uk</w:t>
            </w:r>
          </w:hyperlink>
        </w:sdtContent>
      </w:sdt>
    </w:p>
    <w:p w14:paraId="1E692FD0" w14:textId="3CCBDFAC" w:rsidR="00060CD9" w:rsidRDefault="00060CD9" w:rsidP="00C861D4">
      <w:pPr>
        <w:spacing w:after="0"/>
        <w:rPr>
          <w:i/>
        </w:rPr>
      </w:pPr>
      <w:r>
        <w:rPr>
          <w:i/>
        </w:rPr>
        <w:t xml:space="preserve">Engineering, biomechanics – Christopher Bertram, </w:t>
      </w:r>
      <w:hyperlink r:id="rId8" w:history="1">
        <w:r w:rsidRPr="004B4145">
          <w:rPr>
            <w:rStyle w:val="Hyperlink"/>
            <w:i/>
          </w:rPr>
          <w:t>c.bertram@sydney.edu.au</w:t>
        </w:r>
      </w:hyperlink>
    </w:p>
    <w:p w14:paraId="74509888" w14:textId="47A770D4" w:rsidR="00060CD9" w:rsidRDefault="00060CD9" w:rsidP="00C861D4">
      <w:pPr>
        <w:spacing w:after="0"/>
        <w:rPr>
          <w:i/>
        </w:rPr>
      </w:pPr>
      <w:r>
        <w:rPr>
          <w:i/>
        </w:rPr>
        <w:t xml:space="preserve">Mathematics – Charlie </w:t>
      </w:r>
      <w:proofErr w:type="spellStart"/>
      <w:r>
        <w:rPr>
          <w:i/>
        </w:rPr>
        <w:t>Macaskill</w:t>
      </w:r>
      <w:proofErr w:type="spellEnd"/>
      <w:r>
        <w:rPr>
          <w:i/>
        </w:rPr>
        <w:t xml:space="preserve">, </w:t>
      </w:r>
      <w:hyperlink r:id="rId9" w:history="1">
        <w:r w:rsidRPr="004B4145">
          <w:rPr>
            <w:rStyle w:val="Hyperlink"/>
            <w:i/>
          </w:rPr>
          <w:t>charlie.macaskill@sydney.edu.au</w:t>
        </w:r>
      </w:hyperlink>
    </w:p>
    <w:p w14:paraId="1AA2475B" w14:textId="445BF15D" w:rsidR="00060CD9" w:rsidRDefault="00060CD9" w:rsidP="00C861D4">
      <w:pPr>
        <w:spacing w:after="0"/>
        <w:rPr>
          <w:i/>
        </w:rPr>
      </w:pPr>
      <w:r>
        <w:rPr>
          <w:i/>
        </w:rPr>
        <w:t xml:space="preserve">Lymphatic biology and physiology – David </w:t>
      </w:r>
      <w:proofErr w:type="spellStart"/>
      <w:r>
        <w:rPr>
          <w:i/>
        </w:rPr>
        <w:t>Zawieja</w:t>
      </w:r>
      <w:proofErr w:type="spellEnd"/>
      <w:r>
        <w:rPr>
          <w:i/>
        </w:rPr>
        <w:t xml:space="preserve">, </w:t>
      </w:r>
      <w:hyperlink r:id="rId10" w:history="1">
        <w:r w:rsidRPr="004B4145">
          <w:rPr>
            <w:rStyle w:val="Hyperlink"/>
            <w:i/>
          </w:rPr>
          <w:t>dcz@tamu.edu</w:t>
        </w:r>
      </w:hyperlink>
    </w:p>
    <w:p w14:paraId="4CF3DDAF" w14:textId="2191158F" w:rsidR="00060CD9" w:rsidRDefault="00060CD9" w:rsidP="00C861D4">
      <w:pPr>
        <w:spacing w:after="0"/>
        <w:rPr>
          <w:i/>
        </w:rPr>
      </w:pPr>
      <w:r>
        <w:rPr>
          <w:i/>
        </w:rPr>
        <w:t xml:space="preserve">Lymphatic biology and physiology – Michael Davis, </w:t>
      </w:r>
      <w:hyperlink r:id="rId11" w:history="1">
        <w:r w:rsidRPr="004B4145">
          <w:rPr>
            <w:rStyle w:val="Hyperlink"/>
            <w:i/>
          </w:rPr>
          <w:t>davismj@health.missouri.edu</w:t>
        </w:r>
      </w:hyperlink>
    </w:p>
    <w:p w14:paraId="1E868EFE" w14:textId="7D6CD081" w:rsidR="00060CD9" w:rsidRDefault="00CF715E" w:rsidP="00C861D4">
      <w:pPr>
        <w:spacing w:after="0"/>
        <w:rPr>
          <w:i/>
        </w:rPr>
      </w:pPr>
      <w:r>
        <w:rPr>
          <w:i/>
        </w:rPr>
        <w:t xml:space="preserve">Lymphatic biology and physiology – </w:t>
      </w:r>
      <w:proofErr w:type="spellStart"/>
      <w:r>
        <w:rPr>
          <w:i/>
        </w:rPr>
        <w:t>Anatoliy</w:t>
      </w:r>
      <w:proofErr w:type="spellEnd"/>
      <w:r>
        <w:rPr>
          <w:i/>
        </w:rPr>
        <w:t xml:space="preserve"> </w:t>
      </w:r>
      <w:proofErr w:type="spellStart"/>
      <w:r>
        <w:rPr>
          <w:i/>
        </w:rPr>
        <w:t>Gashev</w:t>
      </w:r>
      <w:proofErr w:type="spellEnd"/>
      <w:r>
        <w:rPr>
          <w:i/>
        </w:rPr>
        <w:t xml:space="preserve">, </w:t>
      </w:r>
      <w:hyperlink r:id="rId12" w:history="1">
        <w:r w:rsidRPr="004B4145">
          <w:rPr>
            <w:rStyle w:val="Hyperlink"/>
            <w:i/>
          </w:rPr>
          <w:t>gashev@tamu.edu</w:t>
        </w:r>
      </w:hyperlink>
    </w:p>
    <w:p w14:paraId="510E3FC5" w14:textId="1047C772" w:rsidR="00CF715E" w:rsidRDefault="008118C5" w:rsidP="00C861D4">
      <w:pPr>
        <w:spacing w:after="0"/>
        <w:rPr>
          <w:i/>
        </w:rPr>
      </w:pPr>
      <w:r>
        <w:rPr>
          <w:i/>
        </w:rPr>
        <w:t xml:space="preserve">Lymphatic biology and physiology – Wei Wang, </w:t>
      </w:r>
      <w:hyperlink r:id="rId13" w:history="1">
        <w:r w:rsidRPr="004B4145">
          <w:rPr>
            <w:rStyle w:val="Hyperlink"/>
            <w:i/>
          </w:rPr>
          <w:t>weiwang@tamu.edu</w:t>
        </w:r>
      </w:hyperlink>
    </w:p>
    <w:p w14:paraId="1160E5C7" w14:textId="1D886945" w:rsidR="008118C5" w:rsidRDefault="004B7267" w:rsidP="00C861D4">
      <w:pPr>
        <w:spacing w:after="0"/>
        <w:rPr>
          <w:i/>
        </w:rPr>
      </w:pPr>
      <w:r>
        <w:rPr>
          <w:i/>
        </w:rPr>
        <w:t xml:space="preserve">Physics, image segmentation – Igor </w:t>
      </w:r>
      <w:proofErr w:type="spellStart"/>
      <w:r>
        <w:rPr>
          <w:i/>
        </w:rPr>
        <w:t>Sazonov</w:t>
      </w:r>
      <w:proofErr w:type="spellEnd"/>
      <w:r>
        <w:rPr>
          <w:i/>
        </w:rPr>
        <w:t xml:space="preserve">, </w:t>
      </w:r>
      <w:hyperlink r:id="rId14" w:history="1">
        <w:r w:rsidRPr="004B4145">
          <w:rPr>
            <w:rStyle w:val="Hyperlink"/>
            <w:i/>
          </w:rPr>
          <w:t>I.Sazonov@swansea.ac.uk</w:t>
        </w:r>
      </w:hyperlink>
    </w:p>
    <w:p w14:paraId="4ADF2356" w14:textId="42AB86E7" w:rsidR="004B7267" w:rsidRDefault="004B7267" w:rsidP="00C861D4">
      <w:pPr>
        <w:spacing w:after="0"/>
        <w:rPr>
          <w:i/>
        </w:rPr>
      </w:pPr>
      <w:r>
        <w:rPr>
          <w:i/>
        </w:rPr>
        <w:t xml:space="preserve">Engineering, computational modeling – Raoul van Loon, </w:t>
      </w:r>
      <w:hyperlink r:id="rId15" w:history="1">
        <w:r w:rsidRPr="004B4145">
          <w:rPr>
            <w:rStyle w:val="Hyperlink"/>
            <w:i/>
          </w:rPr>
          <w:t>r.vanloon@swansea.ac.uk</w:t>
        </w:r>
      </w:hyperlink>
    </w:p>
    <w:p w14:paraId="4DC30C81" w14:textId="77777777" w:rsidR="004B7267" w:rsidRDefault="004B7267" w:rsidP="00C861D4">
      <w:pPr>
        <w:spacing w:after="0"/>
        <w:rPr>
          <w:i/>
        </w:rPr>
      </w:pPr>
      <w:bookmarkStart w:id="0" w:name="_GoBack"/>
      <w:bookmarkEnd w:id="0"/>
    </w:p>
    <w:p w14:paraId="389184F5" w14:textId="1F7D13C1" w:rsidR="001608DB" w:rsidRDefault="001608DB" w:rsidP="00C861D4">
      <w:pPr>
        <w:spacing w:after="0"/>
        <w:rPr>
          <w:i/>
        </w:rPr>
      </w:pPr>
    </w:p>
    <w:p w14:paraId="41A68EBC" w14:textId="77777777" w:rsidR="001B0E10" w:rsidRDefault="001B0E10" w:rsidP="00C861D4">
      <w:pPr>
        <w:spacing w:after="0"/>
      </w:pPr>
    </w:p>
    <w:p w14:paraId="2DBE9E89" w14:textId="77777777" w:rsidR="00DC54F0" w:rsidRDefault="00DC54F0" w:rsidP="00C861D4">
      <w:pPr>
        <w:spacing w:after="0"/>
      </w:pPr>
    </w:p>
    <w:p w14:paraId="04D4B841" w14:textId="77777777" w:rsidR="008613E5" w:rsidRDefault="008613E5" w:rsidP="00C861D4">
      <w:pPr>
        <w:spacing w:after="0"/>
      </w:pPr>
    </w:p>
    <w:p w14:paraId="6FAD37DA" w14:textId="77777777" w:rsidR="00175E3C" w:rsidRDefault="00175E3C" w:rsidP="008613E5">
      <w:pPr>
        <w:spacing w:after="0"/>
        <w:jc w:val="center"/>
      </w:pPr>
      <w:r>
        <w:rPr>
          <w:i/>
        </w:rPr>
        <w:t>*Save your abstract as “MSM PI Last Name _ 2018 IMAG Futures Pre-Meeting Abstract”</w:t>
      </w:r>
    </w:p>
    <w:p w14:paraId="6344A6C5" w14:textId="77777777" w:rsidR="008613E5" w:rsidRPr="001608DB" w:rsidRDefault="008613E5" w:rsidP="008613E5">
      <w:pPr>
        <w:spacing w:after="0"/>
        <w:jc w:val="center"/>
      </w:pPr>
      <w:r>
        <w:t xml:space="preserve">Click </w:t>
      </w:r>
      <w:hyperlink r:id="rId16"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060CD9"/>
    <w:rsid w:val="001608DB"/>
    <w:rsid w:val="00175E3C"/>
    <w:rsid w:val="00177482"/>
    <w:rsid w:val="001B0E10"/>
    <w:rsid w:val="001B2746"/>
    <w:rsid w:val="00287863"/>
    <w:rsid w:val="002A39A3"/>
    <w:rsid w:val="002E041E"/>
    <w:rsid w:val="00343503"/>
    <w:rsid w:val="004B7267"/>
    <w:rsid w:val="00504FE8"/>
    <w:rsid w:val="005E080B"/>
    <w:rsid w:val="006C3F5B"/>
    <w:rsid w:val="007810E5"/>
    <w:rsid w:val="008118C5"/>
    <w:rsid w:val="008613E5"/>
    <w:rsid w:val="009168C3"/>
    <w:rsid w:val="009352F4"/>
    <w:rsid w:val="00990C26"/>
    <w:rsid w:val="00A702C5"/>
    <w:rsid w:val="00AB2C6E"/>
    <w:rsid w:val="00BA2A80"/>
    <w:rsid w:val="00BE0D63"/>
    <w:rsid w:val="00BE447D"/>
    <w:rsid w:val="00C10B23"/>
    <w:rsid w:val="00C36629"/>
    <w:rsid w:val="00C861D4"/>
    <w:rsid w:val="00CF715E"/>
    <w:rsid w:val="00D5631E"/>
    <w:rsid w:val="00DC54F0"/>
    <w:rsid w:val="00E4633D"/>
    <w:rsid w:val="00E7437F"/>
    <w:rsid w:val="00E83EEF"/>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66D0"/>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vismj@health.missouri.edu" TargetMode="External"/><Relationship Id="rId12" Type="http://schemas.openxmlformats.org/officeDocument/2006/relationships/hyperlink" Target="mailto:gashev@tamu.edu" TargetMode="External"/><Relationship Id="rId13" Type="http://schemas.openxmlformats.org/officeDocument/2006/relationships/hyperlink" Target="mailto:weiwang@tamu.edu" TargetMode="External"/><Relationship Id="rId14" Type="http://schemas.openxmlformats.org/officeDocument/2006/relationships/hyperlink" Target="mailto:I.Sazonov@swansea.ac.uk" TargetMode="External"/><Relationship Id="rId15" Type="http://schemas.openxmlformats.org/officeDocument/2006/relationships/hyperlink" Target="mailto:r.vanloon@swansea.ac.uk" TargetMode="External"/><Relationship Id="rId16" Type="http://schemas.openxmlformats.org/officeDocument/2006/relationships/hyperlink" Target="mailto:NIBIBimag@mail.nih.gov" TargetMode="Externa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IBIBimag@mail.nih.gov" TargetMode="External"/><Relationship Id="rId6" Type="http://schemas.openxmlformats.org/officeDocument/2006/relationships/hyperlink" Target="https://www.imagwiki.nibib.nih.gov/content/2009-imag-futures-report-challenges" TargetMode="External"/><Relationship Id="rId7" Type="http://schemas.openxmlformats.org/officeDocument/2006/relationships/hyperlink" Target="mailto:james.moore.jr@imperial.ac.uk" TargetMode="External"/><Relationship Id="rId8" Type="http://schemas.openxmlformats.org/officeDocument/2006/relationships/hyperlink" Target="mailto:c.bertram@sydney.edu.au" TargetMode="External"/><Relationship Id="rId9" Type="http://schemas.openxmlformats.org/officeDocument/2006/relationships/hyperlink" Target="mailto:charlie.macaskill@sydney.edu.au" TargetMode="External"/><Relationship Id="rId10" Type="http://schemas.openxmlformats.org/officeDocument/2006/relationships/hyperlink" Target="mailto:dcz@tam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241FAE"/>
    <w:rsid w:val="003414C4"/>
    <w:rsid w:val="00376D26"/>
    <w:rsid w:val="00624FFF"/>
    <w:rsid w:val="006579B6"/>
    <w:rsid w:val="008C5BC2"/>
    <w:rsid w:val="00997B40"/>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AF7-DF69-8248-BC8A-F5F70E0E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672</Words>
  <Characters>3835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JM</cp:lastModifiedBy>
  <cp:revision>5</cp:revision>
  <dcterms:created xsi:type="dcterms:W3CDTF">2018-01-05T17:05:00Z</dcterms:created>
  <dcterms:modified xsi:type="dcterms:W3CDTF">2018-01-05T18:19:00Z</dcterms:modified>
</cp:coreProperties>
</file>